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15380" w14:textId="10903E84" w:rsidR="00FF1F7F" w:rsidRPr="004274A5" w:rsidRDefault="00470F10" w:rsidP="004274A5">
      <w:pPr>
        <w:spacing w:line="700" w:lineRule="exact"/>
        <w:jc w:val="center"/>
        <w:rPr>
          <w:rFonts w:ascii="標楷體" w:eastAsia="標楷體" w:hAnsi="標楷體"/>
          <w:b/>
          <w:bCs/>
          <w:sz w:val="72"/>
          <w:szCs w:val="56"/>
        </w:rPr>
      </w:pPr>
      <w:r w:rsidRPr="004274A5">
        <w:rPr>
          <w:rFonts w:ascii="標楷體" w:eastAsia="標楷體" w:hAnsi="標楷體" w:hint="eastAsia"/>
          <w:b/>
          <w:bCs/>
          <w:sz w:val="72"/>
          <w:szCs w:val="56"/>
        </w:rPr>
        <w:t>南投縣工業會</w:t>
      </w:r>
    </w:p>
    <w:p w14:paraId="44ED18EB" w14:textId="77777777" w:rsidR="00427522" w:rsidRPr="004274A5" w:rsidRDefault="00427522" w:rsidP="004274A5">
      <w:pPr>
        <w:spacing w:line="540" w:lineRule="exact"/>
        <w:jc w:val="center"/>
        <w:rPr>
          <w:rFonts w:ascii="標楷體" w:eastAsia="標楷體" w:hAnsi="標楷體"/>
          <w:sz w:val="40"/>
          <w:szCs w:val="40"/>
          <w:u w:val="single"/>
        </w:rPr>
      </w:pPr>
      <w:r w:rsidRPr="004274A5">
        <w:rPr>
          <w:rFonts w:ascii="標楷體" w:eastAsia="標楷體" w:hAnsi="標楷體" w:hint="eastAsia"/>
          <w:sz w:val="40"/>
          <w:szCs w:val="40"/>
          <w:u w:val="single"/>
        </w:rPr>
        <w:t>標準工時、生產途程、產能計算邏輯、</w:t>
      </w:r>
    </w:p>
    <w:p w14:paraId="58D3B0C5" w14:textId="0176C841" w:rsidR="00470F10" w:rsidRPr="004274A5" w:rsidRDefault="00427522" w:rsidP="004274A5">
      <w:pPr>
        <w:spacing w:line="540" w:lineRule="exact"/>
        <w:jc w:val="center"/>
        <w:rPr>
          <w:rFonts w:ascii="標楷體" w:eastAsia="標楷體" w:hAnsi="標楷體"/>
          <w:sz w:val="40"/>
          <w:szCs w:val="40"/>
          <w:u w:val="single"/>
        </w:rPr>
      </w:pPr>
      <w:r w:rsidRPr="004274A5">
        <w:rPr>
          <w:rFonts w:ascii="標楷體" w:eastAsia="標楷體" w:hAnsi="標楷體" w:hint="eastAsia"/>
          <w:sz w:val="40"/>
          <w:szCs w:val="40"/>
          <w:u w:val="single"/>
        </w:rPr>
        <w:t>產能負荷分析與產能需求規劃(CRP)實務</w:t>
      </w:r>
    </w:p>
    <w:p w14:paraId="1B5288C1" w14:textId="77777777" w:rsidR="00470F10" w:rsidRPr="004274A5" w:rsidRDefault="00470F10" w:rsidP="004274A5">
      <w:pPr>
        <w:spacing w:line="300" w:lineRule="exact"/>
        <w:ind w:left="1300" w:rightChars="-71" w:right="-170" w:hangingChars="500" w:hanging="1300"/>
        <w:rPr>
          <w:rFonts w:ascii="標楷體" w:eastAsia="標楷體" w:hAnsi="標楷體"/>
          <w:sz w:val="26"/>
          <w:szCs w:val="26"/>
        </w:rPr>
      </w:pPr>
      <w:r w:rsidRPr="004274A5">
        <w:rPr>
          <w:rFonts w:ascii="標楷體" w:eastAsia="標楷體" w:hAnsi="標楷體" w:hint="eastAsia"/>
          <w:sz w:val="26"/>
          <w:szCs w:val="26"/>
        </w:rPr>
        <w:t>依    據：經濟部中小及新創企業署運用中小企業發展基金管理委員會補助南投縣中小工業服務中心實施計畫辦理。</w:t>
      </w:r>
    </w:p>
    <w:p w14:paraId="48550F4E" w14:textId="77777777" w:rsidR="00470F10" w:rsidRPr="004274A5" w:rsidRDefault="00470F10" w:rsidP="004274A5">
      <w:pPr>
        <w:spacing w:line="300" w:lineRule="exact"/>
        <w:rPr>
          <w:rFonts w:ascii="標楷體" w:eastAsia="標楷體" w:hAnsi="標楷體"/>
          <w:sz w:val="26"/>
          <w:szCs w:val="26"/>
        </w:rPr>
      </w:pPr>
      <w:r w:rsidRPr="004274A5">
        <w:rPr>
          <w:rFonts w:ascii="標楷體" w:eastAsia="標楷體" w:hAnsi="標楷體" w:hint="eastAsia"/>
          <w:sz w:val="26"/>
          <w:szCs w:val="26"/>
        </w:rPr>
        <w:t>指導單位：經濟部中小及新創企業署</w:t>
      </w:r>
    </w:p>
    <w:p w14:paraId="02391036" w14:textId="77777777" w:rsidR="00470F10" w:rsidRPr="004274A5" w:rsidRDefault="00470F10" w:rsidP="004274A5">
      <w:pPr>
        <w:spacing w:line="300" w:lineRule="exact"/>
        <w:rPr>
          <w:rFonts w:ascii="標楷體" w:eastAsia="標楷體" w:hAnsi="標楷體"/>
          <w:sz w:val="26"/>
          <w:szCs w:val="26"/>
        </w:rPr>
      </w:pPr>
      <w:r w:rsidRPr="004274A5">
        <w:rPr>
          <w:rFonts w:ascii="標楷體" w:eastAsia="標楷體" w:hAnsi="標楷體" w:hint="eastAsia"/>
          <w:sz w:val="26"/>
          <w:szCs w:val="26"/>
        </w:rPr>
        <w:t>主辦單位：南投縣工業會</w:t>
      </w:r>
    </w:p>
    <w:p w14:paraId="622F982B" w14:textId="3FCFD8D6" w:rsidR="00470F10" w:rsidRPr="004274A5" w:rsidRDefault="00470F10" w:rsidP="004274A5">
      <w:pPr>
        <w:spacing w:line="300" w:lineRule="exact"/>
        <w:rPr>
          <w:rFonts w:ascii="標楷體" w:eastAsia="標楷體" w:hAnsi="標楷體"/>
          <w:sz w:val="26"/>
          <w:szCs w:val="26"/>
        </w:rPr>
      </w:pPr>
      <w:r w:rsidRPr="004274A5">
        <w:rPr>
          <w:rFonts w:ascii="標楷體" w:eastAsia="標楷體" w:hAnsi="標楷體" w:hint="eastAsia"/>
          <w:sz w:val="26"/>
          <w:szCs w:val="26"/>
        </w:rPr>
        <w:t>協辦單位：南崗產業園區服務中心</w:t>
      </w:r>
    </w:p>
    <w:p w14:paraId="1EF8E9D4" w14:textId="56ED9E70" w:rsidR="00470F10" w:rsidRPr="004274A5" w:rsidRDefault="00470F10" w:rsidP="004274A5">
      <w:pPr>
        <w:spacing w:line="300" w:lineRule="exact"/>
        <w:rPr>
          <w:sz w:val="26"/>
          <w:szCs w:val="26"/>
        </w:rPr>
      </w:pPr>
      <w:r w:rsidRPr="004274A5">
        <w:rPr>
          <w:rFonts w:ascii="標楷體" w:eastAsia="標楷體" w:hAnsi="標楷體" w:hint="eastAsia"/>
          <w:sz w:val="26"/>
          <w:szCs w:val="26"/>
        </w:rPr>
        <w:t>課程大綱：</w:t>
      </w:r>
    </w:p>
    <w:tbl>
      <w:tblPr>
        <w:tblStyle w:val="a7"/>
        <w:tblW w:w="10207" w:type="dxa"/>
        <w:tblInd w:w="-147"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5103"/>
        <w:gridCol w:w="5104"/>
      </w:tblGrid>
      <w:tr w:rsidR="00470F10" w:rsidRPr="00B431DD" w14:paraId="58E41D6C" w14:textId="77777777" w:rsidTr="002D2346">
        <w:tc>
          <w:tcPr>
            <w:tcW w:w="5103" w:type="dxa"/>
          </w:tcPr>
          <w:p w14:paraId="6C717E18" w14:textId="45E2C4AE" w:rsidR="00470F10" w:rsidRPr="00B431DD" w:rsidRDefault="00427522" w:rsidP="004274A5">
            <w:pPr>
              <w:spacing w:line="300" w:lineRule="exact"/>
              <w:ind w:left="360" w:hangingChars="150" w:hanging="360"/>
              <w:rPr>
                <w:rFonts w:ascii="標楷體" w:eastAsia="標楷體" w:hAnsi="標楷體"/>
                <w:szCs w:val="24"/>
              </w:rPr>
            </w:pPr>
            <w:r>
              <w:rPr>
                <w:rFonts w:ascii="標楷體" w:eastAsia="標楷體" w:hAnsi="標楷體" w:hint="eastAsia"/>
                <w:szCs w:val="24"/>
              </w:rPr>
              <w:t>1</w:t>
            </w:r>
            <w:r w:rsidR="00470F10" w:rsidRPr="00B431DD">
              <w:rPr>
                <w:rFonts w:ascii="標楷體" w:eastAsia="標楷體" w:hAnsi="標楷體" w:hint="eastAsia"/>
                <w:szCs w:val="24"/>
              </w:rPr>
              <w:t>、</w:t>
            </w:r>
            <w:r w:rsidRPr="00427522">
              <w:rPr>
                <w:rFonts w:ascii="標楷體" w:eastAsia="標楷體" w:hAnsi="標楷體" w:hint="eastAsia"/>
                <w:szCs w:val="24"/>
              </w:rPr>
              <w:t>過去時間研究之技術</w:t>
            </w:r>
            <w:r>
              <w:rPr>
                <w:rFonts w:ascii="標楷體" w:eastAsia="標楷體" w:hAnsi="標楷體"/>
                <w:szCs w:val="24"/>
              </w:rPr>
              <w:t>-</w:t>
            </w:r>
            <w:r w:rsidRPr="00427522">
              <w:rPr>
                <w:rFonts w:ascii="標楷體" w:eastAsia="標楷體" w:hAnsi="標楷體" w:hint="eastAsia"/>
                <w:szCs w:val="24"/>
              </w:rPr>
              <w:t>馬錶時間研究、工作抽查、MTM</w:t>
            </w:r>
          </w:p>
          <w:p w14:paraId="42460AD2" w14:textId="77777777" w:rsidR="00470F10" w:rsidRDefault="00427522" w:rsidP="004274A5">
            <w:pPr>
              <w:spacing w:line="300" w:lineRule="exact"/>
              <w:rPr>
                <w:rFonts w:ascii="標楷體" w:eastAsia="標楷體" w:hAnsi="標楷體"/>
                <w:szCs w:val="24"/>
              </w:rPr>
            </w:pPr>
            <w:r>
              <w:rPr>
                <w:rFonts w:ascii="標楷體" w:eastAsia="標楷體" w:hAnsi="標楷體"/>
                <w:szCs w:val="24"/>
              </w:rPr>
              <w:t>2</w:t>
            </w:r>
            <w:r>
              <w:rPr>
                <w:rFonts w:ascii="標楷體" w:eastAsia="標楷體" w:hAnsi="標楷體" w:hint="eastAsia"/>
                <w:szCs w:val="24"/>
              </w:rPr>
              <w:t>、</w:t>
            </w:r>
            <w:r w:rsidRPr="00427522">
              <w:rPr>
                <w:rFonts w:ascii="標楷體" w:eastAsia="標楷體" w:hAnsi="標楷體" w:hint="eastAsia"/>
                <w:szCs w:val="24"/>
              </w:rPr>
              <w:t>現在時間研究之技術</w:t>
            </w:r>
            <w:r>
              <w:rPr>
                <w:rFonts w:ascii="標楷體" w:eastAsia="標楷體" w:hAnsi="標楷體" w:hint="eastAsia"/>
                <w:szCs w:val="24"/>
              </w:rPr>
              <w:t>-影</w:t>
            </w:r>
            <w:r w:rsidRPr="00427522">
              <w:rPr>
                <w:rFonts w:ascii="標楷體" w:eastAsia="標楷體" w:hAnsi="標楷體" w:hint="eastAsia"/>
                <w:szCs w:val="24"/>
              </w:rPr>
              <w:t>片分析</w:t>
            </w:r>
          </w:p>
          <w:p w14:paraId="494A9715" w14:textId="77777777" w:rsidR="00427522" w:rsidRDefault="00427522" w:rsidP="004274A5">
            <w:pPr>
              <w:spacing w:line="300" w:lineRule="exact"/>
              <w:rPr>
                <w:rFonts w:ascii="標楷體" w:eastAsia="標楷體" w:hAnsi="標楷體"/>
                <w:szCs w:val="24"/>
              </w:rPr>
            </w:pPr>
            <w:r>
              <w:rPr>
                <w:rFonts w:ascii="標楷體" w:eastAsia="標楷體" w:hAnsi="標楷體"/>
                <w:szCs w:val="24"/>
              </w:rPr>
              <w:t>3</w:t>
            </w:r>
            <w:r>
              <w:rPr>
                <w:rFonts w:ascii="標楷體" w:eastAsia="標楷體" w:hAnsi="標楷體" w:hint="eastAsia"/>
                <w:szCs w:val="24"/>
              </w:rPr>
              <w:t>、</w:t>
            </w:r>
            <w:r w:rsidRPr="00427522">
              <w:rPr>
                <w:rFonts w:ascii="標楷體" w:eastAsia="標楷體" w:hAnsi="標楷體" w:hint="eastAsia"/>
                <w:szCs w:val="24"/>
              </w:rPr>
              <w:t>標準工時之定義、內容</w:t>
            </w:r>
          </w:p>
          <w:p w14:paraId="2FB1CA3A" w14:textId="77777777" w:rsidR="00427522" w:rsidRDefault="00427522" w:rsidP="004274A5">
            <w:pPr>
              <w:spacing w:line="300" w:lineRule="exact"/>
              <w:rPr>
                <w:rFonts w:ascii="標楷體" w:eastAsia="標楷體" w:hAnsi="標楷體"/>
                <w:szCs w:val="24"/>
              </w:rPr>
            </w:pPr>
            <w:r>
              <w:rPr>
                <w:rFonts w:ascii="標楷體" w:eastAsia="標楷體" w:hAnsi="標楷體" w:hint="eastAsia"/>
                <w:szCs w:val="24"/>
              </w:rPr>
              <w:t>4、</w:t>
            </w:r>
            <w:r w:rsidRPr="00427522">
              <w:rPr>
                <w:rFonts w:ascii="標楷體" w:eastAsia="標楷體" w:hAnsi="標楷體" w:hint="eastAsia"/>
                <w:szCs w:val="24"/>
              </w:rPr>
              <w:t>標準工時如何計算</w:t>
            </w:r>
          </w:p>
          <w:p w14:paraId="7EB2BFBD" w14:textId="77777777" w:rsidR="00427522" w:rsidRDefault="00427522" w:rsidP="004274A5">
            <w:pPr>
              <w:spacing w:line="300" w:lineRule="exact"/>
              <w:rPr>
                <w:rFonts w:ascii="標楷體" w:eastAsia="標楷體" w:hAnsi="標楷體"/>
                <w:szCs w:val="24"/>
              </w:rPr>
            </w:pPr>
            <w:r>
              <w:rPr>
                <w:rFonts w:ascii="標楷體" w:eastAsia="標楷體" w:hAnsi="標楷體" w:hint="eastAsia"/>
                <w:szCs w:val="24"/>
              </w:rPr>
              <w:t>5、</w:t>
            </w:r>
            <w:r w:rsidRPr="00427522">
              <w:rPr>
                <w:rFonts w:ascii="標楷體" w:eastAsia="標楷體" w:hAnsi="標楷體" w:hint="eastAsia"/>
                <w:szCs w:val="24"/>
              </w:rPr>
              <w:t>各種作業型態的標準時間</w:t>
            </w:r>
          </w:p>
          <w:p w14:paraId="4ACF2ADA" w14:textId="77777777" w:rsidR="00427522" w:rsidRDefault="00427522" w:rsidP="004274A5">
            <w:pPr>
              <w:spacing w:line="300" w:lineRule="exact"/>
              <w:rPr>
                <w:rFonts w:ascii="標楷體" w:eastAsia="標楷體" w:hAnsi="標楷體"/>
                <w:szCs w:val="24"/>
              </w:rPr>
            </w:pPr>
            <w:r>
              <w:rPr>
                <w:rFonts w:ascii="標楷體" w:eastAsia="標楷體" w:hAnsi="標楷體" w:hint="eastAsia"/>
                <w:szCs w:val="24"/>
              </w:rPr>
              <w:t>6、</w:t>
            </w:r>
            <w:r w:rsidRPr="00427522">
              <w:rPr>
                <w:rFonts w:ascii="標楷體" w:eastAsia="標楷體" w:hAnsi="標楷體" w:hint="eastAsia"/>
                <w:szCs w:val="24"/>
              </w:rPr>
              <w:t>現行</w:t>
            </w:r>
            <w:r w:rsidRPr="00427522">
              <w:rPr>
                <w:rFonts w:ascii="標楷體" w:eastAsia="標楷體" w:hAnsi="標楷體"/>
                <w:szCs w:val="24"/>
              </w:rPr>
              <w:t>SOP (</w:t>
            </w:r>
            <w:r w:rsidRPr="00427522">
              <w:rPr>
                <w:rFonts w:ascii="標楷體" w:eastAsia="標楷體" w:hAnsi="標楷體" w:hint="eastAsia"/>
                <w:szCs w:val="24"/>
              </w:rPr>
              <w:t>標準作業指導書</w:t>
            </w:r>
            <w:r w:rsidRPr="00427522">
              <w:rPr>
                <w:rFonts w:ascii="標楷體" w:eastAsia="標楷體" w:hAnsi="標楷體"/>
                <w:szCs w:val="24"/>
              </w:rPr>
              <w:t xml:space="preserve">) </w:t>
            </w:r>
            <w:r w:rsidRPr="00427522">
              <w:rPr>
                <w:rFonts w:ascii="標楷體" w:eastAsia="標楷體" w:hAnsi="標楷體" w:hint="eastAsia"/>
                <w:szCs w:val="24"/>
              </w:rPr>
              <w:t>建立錄影</w:t>
            </w:r>
            <w:proofErr w:type="gramStart"/>
            <w:r w:rsidRPr="00427522">
              <w:rPr>
                <w:rFonts w:ascii="標楷體" w:eastAsia="標楷體" w:hAnsi="標楷體" w:hint="eastAsia"/>
                <w:szCs w:val="24"/>
              </w:rPr>
              <w:t>檔</w:t>
            </w:r>
            <w:proofErr w:type="gramEnd"/>
          </w:p>
          <w:p w14:paraId="2FDDFAD1" w14:textId="2332C0E0" w:rsidR="00427522" w:rsidRDefault="00427522" w:rsidP="004274A5">
            <w:pPr>
              <w:spacing w:line="300" w:lineRule="exact"/>
              <w:rPr>
                <w:rFonts w:ascii="標楷體" w:eastAsia="標楷體" w:hAnsi="標楷體"/>
                <w:szCs w:val="24"/>
              </w:rPr>
            </w:pPr>
            <w:r>
              <w:rPr>
                <w:rFonts w:ascii="標楷體" w:eastAsia="標楷體" w:hAnsi="標楷體" w:hint="eastAsia"/>
                <w:szCs w:val="24"/>
              </w:rPr>
              <w:t>7、</w:t>
            </w:r>
            <w:r w:rsidRPr="00427522">
              <w:rPr>
                <w:rFonts w:ascii="標楷體" w:eastAsia="標楷體" w:hAnsi="標楷體" w:hint="eastAsia"/>
                <w:szCs w:val="24"/>
              </w:rPr>
              <w:t>標準工時(Standard hour)有那些功能</w:t>
            </w:r>
          </w:p>
          <w:p w14:paraId="673A1E6B" w14:textId="77777777" w:rsidR="00427522" w:rsidRDefault="00427522" w:rsidP="004274A5">
            <w:pPr>
              <w:spacing w:line="300" w:lineRule="exact"/>
              <w:rPr>
                <w:rFonts w:ascii="標楷體" w:eastAsia="標楷體" w:hAnsi="標楷體"/>
                <w:szCs w:val="24"/>
              </w:rPr>
            </w:pPr>
            <w:r>
              <w:rPr>
                <w:rFonts w:ascii="標楷體" w:eastAsia="標楷體" w:hAnsi="標楷體" w:hint="eastAsia"/>
                <w:szCs w:val="24"/>
              </w:rPr>
              <w:t>8、</w:t>
            </w:r>
            <w:r w:rsidRPr="00427522">
              <w:rPr>
                <w:rFonts w:ascii="標楷體" w:eastAsia="標楷體" w:hAnsi="標楷體" w:hint="eastAsia"/>
                <w:szCs w:val="24"/>
              </w:rPr>
              <w:t>MRP lead time offset 的功能</w:t>
            </w:r>
          </w:p>
          <w:p w14:paraId="516916E5" w14:textId="77777777" w:rsidR="00427522" w:rsidRDefault="00427522" w:rsidP="004274A5">
            <w:pPr>
              <w:spacing w:line="300" w:lineRule="exact"/>
              <w:ind w:left="360" w:hangingChars="150" w:hanging="360"/>
              <w:rPr>
                <w:rFonts w:ascii="標楷體" w:eastAsia="標楷體" w:hAnsi="標楷體"/>
                <w:szCs w:val="24"/>
              </w:rPr>
            </w:pPr>
            <w:r>
              <w:rPr>
                <w:rFonts w:ascii="標楷體" w:eastAsia="標楷體" w:hAnsi="標楷體" w:hint="eastAsia"/>
                <w:szCs w:val="24"/>
              </w:rPr>
              <w:t>9、</w:t>
            </w:r>
            <w:r w:rsidRPr="00427522">
              <w:rPr>
                <w:rFonts w:ascii="標楷體" w:eastAsia="標楷體" w:hAnsi="標楷體" w:hint="eastAsia"/>
                <w:szCs w:val="24"/>
              </w:rPr>
              <w:t>生產途程</w:t>
            </w:r>
            <w:r w:rsidRPr="00427522">
              <w:rPr>
                <w:rFonts w:ascii="標楷體" w:eastAsia="標楷體" w:hAnsi="標楷體"/>
                <w:szCs w:val="24"/>
              </w:rPr>
              <w:t>(Routing)</w:t>
            </w:r>
            <w:r w:rsidRPr="00427522">
              <w:rPr>
                <w:rFonts w:ascii="標楷體" w:eastAsia="標楷體" w:hAnsi="標楷體" w:hint="eastAsia"/>
                <w:szCs w:val="24"/>
              </w:rPr>
              <w:t>和製程</w:t>
            </w:r>
            <w:r w:rsidRPr="00427522">
              <w:rPr>
                <w:rFonts w:ascii="標楷體" w:eastAsia="標楷體" w:hAnsi="標楷體"/>
                <w:szCs w:val="24"/>
              </w:rPr>
              <w:t>(Manufacturing process)</w:t>
            </w:r>
            <w:r w:rsidRPr="00427522">
              <w:rPr>
                <w:rFonts w:ascii="標楷體" w:eastAsia="標楷體" w:hAnsi="標楷體" w:hint="eastAsia"/>
                <w:szCs w:val="24"/>
              </w:rPr>
              <w:t>之差異</w:t>
            </w:r>
          </w:p>
          <w:p w14:paraId="3BFEE17F" w14:textId="55178A65" w:rsidR="00427522" w:rsidRPr="00427522" w:rsidRDefault="00427522" w:rsidP="004274A5">
            <w:pPr>
              <w:spacing w:line="300" w:lineRule="exact"/>
              <w:ind w:left="360" w:hangingChars="150" w:hanging="360"/>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0</w:t>
            </w:r>
            <w:r>
              <w:rPr>
                <w:rFonts w:ascii="標楷體" w:eastAsia="標楷體" w:hAnsi="標楷體" w:hint="eastAsia"/>
                <w:szCs w:val="24"/>
              </w:rPr>
              <w:t>、</w:t>
            </w:r>
            <w:r w:rsidRPr="00427522">
              <w:rPr>
                <w:rFonts w:ascii="標楷體" w:eastAsia="標楷體" w:hAnsi="標楷體" w:hint="eastAsia"/>
                <w:szCs w:val="24"/>
              </w:rPr>
              <w:t>產能分類、衡量</w:t>
            </w:r>
          </w:p>
        </w:tc>
        <w:tc>
          <w:tcPr>
            <w:tcW w:w="5104" w:type="dxa"/>
          </w:tcPr>
          <w:p w14:paraId="41A32901" w14:textId="77777777" w:rsidR="00470F10" w:rsidRDefault="00427522" w:rsidP="004274A5">
            <w:pPr>
              <w:spacing w:line="300" w:lineRule="exact"/>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1</w:t>
            </w:r>
            <w:r>
              <w:rPr>
                <w:rFonts w:ascii="標楷體" w:eastAsia="標楷體" w:hAnsi="標楷體" w:hint="eastAsia"/>
                <w:szCs w:val="24"/>
              </w:rPr>
              <w:t>、</w:t>
            </w:r>
            <w:r w:rsidRPr="00427522">
              <w:rPr>
                <w:rFonts w:ascii="標楷體" w:eastAsia="標楷體" w:hAnsi="標楷體" w:hint="eastAsia"/>
                <w:szCs w:val="24"/>
              </w:rPr>
              <w:t>影響產能之因素</w:t>
            </w:r>
          </w:p>
          <w:p w14:paraId="6AF91D3C" w14:textId="77777777" w:rsidR="00427522" w:rsidRDefault="00427522" w:rsidP="004274A5">
            <w:pPr>
              <w:spacing w:line="300" w:lineRule="exact"/>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2</w:t>
            </w:r>
            <w:r>
              <w:rPr>
                <w:rFonts w:ascii="標楷體" w:eastAsia="標楷體" w:hAnsi="標楷體" w:hint="eastAsia"/>
                <w:szCs w:val="24"/>
              </w:rPr>
              <w:t>、</w:t>
            </w:r>
            <w:r w:rsidRPr="00427522">
              <w:rPr>
                <w:rFonts w:ascii="標楷體" w:eastAsia="標楷體" w:hAnsi="標楷體" w:hint="eastAsia"/>
                <w:szCs w:val="24"/>
              </w:rPr>
              <w:t>產能需求之基本問題</w:t>
            </w:r>
            <w:r w:rsidRPr="00427522">
              <w:rPr>
                <w:rFonts w:ascii="標楷體" w:eastAsia="標楷體" w:hAnsi="標楷體"/>
                <w:szCs w:val="24"/>
              </w:rPr>
              <w:t>(</w:t>
            </w:r>
            <w:r w:rsidRPr="00427522">
              <w:rPr>
                <w:rFonts w:ascii="標楷體" w:eastAsia="標楷體" w:hAnsi="標楷體" w:hint="eastAsia"/>
                <w:szCs w:val="24"/>
              </w:rPr>
              <w:t>產能策略</w:t>
            </w:r>
            <w:r w:rsidRPr="00427522">
              <w:rPr>
                <w:rFonts w:ascii="標楷體" w:eastAsia="標楷體" w:hAnsi="標楷體"/>
                <w:szCs w:val="24"/>
              </w:rPr>
              <w:t>)</w:t>
            </w:r>
          </w:p>
          <w:p w14:paraId="52360DC9" w14:textId="77777777" w:rsidR="00427522" w:rsidRDefault="00427522" w:rsidP="004274A5">
            <w:pPr>
              <w:spacing w:line="300" w:lineRule="exact"/>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3</w:t>
            </w:r>
            <w:r>
              <w:rPr>
                <w:rFonts w:ascii="標楷體" w:eastAsia="標楷體" w:hAnsi="標楷體" w:hint="eastAsia"/>
                <w:szCs w:val="24"/>
              </w:rPr>
              <w:t>、</w:t>
            </w:r>
            <w:r w:rsidRPr="00427522">
              <w:rPr>
                <w:rFonts w:ascii="標楷體" w:eastAsia="標楷體" w:hAnsi="標楷體" w:hint="eastAsia"/>
                <w:szCs w:val="24"/>
              </w:rPr>
              <w:t>產能規劃所考慮之因素</w:t>
            </w:r>
          </w:p>
          <w:p w14:paraId="696D0D29" w14:textId="77777777" w:rsidR="00427522" w:rsidRDefault="00427522" w:rsidP="004274A5">
            <w:pPr>
              <w:spacing w:line="300" w:lineRule="exact"/>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4</w:t>
            </w:r>
            <w:r>
              <w:rPr>
                <w:rFonts w:ascii="標楷體" w:eastAsia="標楷體" w:hAnsi="標楷體" w:hint="eastAsia"/>
                <w:szCs w:val="24"/>
              </w:rPr>
              <w:t>、</w:t>
            </w:r>
            <w:r w:rsidRPr="00427522">
              <w:rPr>
                <w:rFonts w:ascii="標楷體" w:eastAsia="標楷體" w:hAnsi="標楷體" w:hint="eastAsia"/>
                <w:szCs w:val="24"/>
              </w:rPr>
              <w:t>產能規劃之步驟</w:t>
            </w:r>
          </w:p>
          <w:p w14:paraId="253F89D3" w14:textId="77777777" w:rsidR="00427522" w:rsidRDefault="00427522" w:rsidP="004274A5">
            <w:pPr>
              <w:spacing w:line="300" w:lineRule="exact"/>
              <w:ind w:left="480" w:hangingChars="200" w:hanging="480"/>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5</w:t>
            </w:r>
            <w:r>
              <w:rPr>
                <w:rFonts w:ascii="標楷體" w:eastAsia="標楷體" w:hAnsi="標楷體" w:hint="eastAsia"/>
                <w:szCs w:val="24"/>
              </w:rPr>
              <w:t>、</w:t>
            </w:r>
            <w:r w:rsidRPr="00427522">
              <w:rPr>
                <w:rFonts w:ascii="標楷體" w:eastAsia="標楷體" w:hAnsi="標楷體" w:hint="eastAsia"/>
                <w:szCs w:val="24"/>
              </w:rPr>
              <w:t>產能方案評估之技術 (外購、委外、自製擴充設備、蓋新廠)</w:t>
            </w:r>
          </w:p>
          <w:p w14:paraId="70F1B738" w14:textId="77777777" w:rsidR="00427522" w:rsidRDefault="00427522" w:rsidP="004274A5">
            <w:pPr>
              <w:spacing w:line="300" w:lineRule="exact"/>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6</w:t>
            </w:r>
            <w:r>
              <w:rPr>
                <w:rFonts w:ascii="標楷體" w:eastAsia="標楷體" w:hAnsi="標楷體" w:hint="eastAsia"/>
                <w:szCs w:val="24"/>
              </w:rPr>
              <w:t>、</w:t>
            </w:r>
            <w:r w:rsidRPr="00427522">
              <w:rPr>
                <w:rFonts w:ascii="標楷體" w:eastAsia="標楷體" w:hAnsi="標楷體" w:hint="eastAsia"/>
                <w:szCs w:val="24"/>
              </w:rPr>
              <w:t>產能計算邏輯</w:t>
            </w:r>
          </w:p>
          <w:p w14:paraId="5E7D21DB" w14:textId="77777777" w:rsidR="00427522" w:rsidRDefault="00427522" w:rsidP="004274A5">
            <w:pPr>
              <w:spacing w:line="300" w:lineRule="exact"/>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7</w:t>
            </w:r>
            <w:r>
              <w:rPr>
                <w:rFonts w:ascii="標楷體" w:eastAsia="標楷體" w:hAnsi="標楷體" w:hint="eastAsia"/>
                <w:szCs w:val="24"/>
              </w:rPr>
              <w:t>、</w:t>
            </w:r>
            <w:r w:rsidRPr="00427522">
              <w:rPr>
                <w:rFonts w:ascii="標楷體" w:eastAsia="標楷體" w:hAnsi="標楷體" w:hint="eastAsia"/>
                <w:szCs w:val="24"/>
              </w:rPr>
              <w:t>產能負荷分析</w:t>
            </w:r>
          </w:p>
          <w:p w14:paraId="452841F1" w14:textId="77777777" w:rsidR="00427522" w:rsidRDefault="00427522" w:rsidP="004274A5">
            <w:pPr>
              <w:spacing w:line="300" w:lineRule="exact"/>
              <w:ind w:left="480" w:hangingChars="200" w:hanging="480"/>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8</w:t>
            </w:r>
            <w:r>
              <w:rPr>
                <w:rFonts w:ascii="標楷體" w:eastAsia="標楷體" w:hAnsi="標楷體" w:hint="eastAsia"/>
                <w:szCs w:val="24"/>
              </w:rPr>
              <w:t>、</w:t>
            </w:r>
            <w:r w:rsidRPr="00427522">
              <w:rPr>
                <w:rFonts w:ascii="標楷體" w:eastAsia="標楷體" w:hAnsi="標楷體" w:hint="eastAsia"/>
                <w:szCs w:val="24"/>
              </w:rPr>
              <w:t>產能需求規劃(CRP; Capacity Requirement Planning) 報表</w:t>
            </w:r>
          </w:p>
          <w:p w14:paraId="3C1DA8DE" w14:textId="3585D84E" w:rsidR="00427522" w:rsidRPr="00B431DD" w:rsidRDefault="00427522" w:rsidP="004274A5">
            <w:pPr>
              <w:spacing w:line="300" w:lineRule="exact"/>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9</w:t>
            </w:r>
            <w:r>
              <w:rPr>
                <w:rFonts w:ascii="標楷體" w:eastAsia="標楷體" w:hAnsi="標楷體" w:hint="eastAsia"/>
                <w:szCs w:val="24"/>
              </w:rPr>
              <w:t>、</w:t>
            </w:r>
            <w:r w:rsidRPr="00427522">
              <w:rPr>
                <w:rFonts w:ascii="標楷體" w:eastAsia="標楷體" w:hAnsi="標楷體" w:hint="eastAsia"/>
                <w:szCs w:val="24"/>
              </w:rPr>
              <w:t>實例演練</w:t>
            </w:r>
            <w:r w:rsidR="00A37F56">
              <w:rPr>
                <w:rFonts w:ascii="標楷體" w:eastAsia="標楷體" w:hAnsi="標楷體" w:hint="eastAsia"/>
                <w:szCs w:val="24"/>
              </w:rPr>
              <w:t>、</w:t>
            </w:r>
            <w:r w:rsidRPr="00427522">
              <w:rPr>
                <w:rFonts w:ascii="標楷體" w:eastAsia="標楷體" w:hAnsi="標楷體" w:hint="eastAsia"/>
                <w:szCs w:val="24"/>
              </w:rPr>
              <w:t>結論及綜合研討</w:t>
            </w:r>
          </w:p>
        </w:tc>
      </w:tr>
    </w:tbl>
    <w:p w14:paraId="3F52281E" w14:textId="5B26D9B1" w:rsidR="00470F10" w:rsidRPr="004274A5" w:rsidRDefault="00470F10" w:rsidP="004274A5">
      <w:pPr>
        <w:spacing w:line="320" w:lineRule="exact"/>
        <w:rPr>
          <w:rFonts w:ascii="標楷體" w:eastAsia="標楷體" w:hAnsi="標楷體"/>
          <w:sz w:val="26"/>
          <w:szCs w:val="26"/>
        </w:rPr>
      </w:pPr>
      <w:r w:rsidRPr="004274A5">
        <w:rPr>
          <w:rFonts w:ascii="標楷體" w:eastAsia="標楷體" w:hAnsi="標楷體" w:hint="eastAsia"/>
          <w:sz w:val="26"/>
          <w:szCs w:val="26"/>
        </w:rPr>
        <w:t>講師簡介：</w:t>
      </w:r>
      <w:r w:rsidR="000A38C2" w:rsidRPr="004274A5">
        <w:rPr>
          <w:rFonts w:ascii="標楷體" w:eastAsia="標楷體" w:hAnsi="標楷體" w:hint="eastAsia"/>
          <w:sz w:val="26"/>
          <w:szCs w:val="26"/>
        </w:rPr>
        <w:t>歐陽秀山先生</w:t>
      </w:r>
    </w:p>
    <w:p w14:paraId="3830FF9F" w14:textId="7B72062C" w:rsidR="00470F10" w:rsidRPr="004274A5" w:rsidRDefault="00470F10" w:rsidP="004274A5">
      <w:pPr>
        <w:spacing w:line="320" w:lineRule="exact"/>
        <w:ind w:left="1300" w:hangingChars="500" w:hanging="1300"/>
        <w:rPr>
          <w:rFonts w:ascii="標楷體" w:eastAsia="標楷體" w:hAnsi="標楷體"/>
          <w:sz w:val="26"/>
          <w:szCs w:val="26"/>
        </w:rPr>
      </w:pPr>
      <w:r w:rsidRPr="004274A5">
        <w:rPr>
          <w:rFonts w:ascii="標楷體" w:eastAsia="標楷體" w:hAnsi="標楷體" w:hint="eastAsia"/>
          <w:sz w:val="26"/>
          <w:szCs w:val="26"/>
        </w:rPr>
        <w:t>經　　歷：</w:t>
      </w:r>
      <w:r w:rsidR="000A38C2" w:rsidRPr="004274A5">
        <w:rPr>
          <w:rFonts w:ascii="標楷體" w:eastAsia="標楷體" w:hAnsi="標楷體" w:hint="eastAsia"/>
          <w:sz w:val="26"/>
          <w:szCs w:val="26"/>
        </w:rPr>
        <w:t>國際製造工程學會(SME)/講師、中華工程研究院/講師、桃園市人資源管理協會/講師、新北市、新竹縣、台中市、彰化縣工業會/講師、大陸-麥金士企管顧問公司/顧問講師、清雲科技大學工業工程與管理系/兼任講師</w:t>
      </w:r>
    </w:p>
    <w:p w14:paraId="4ACB4357" w14:textId="56B1143B" w:rsidR="00470F10" w:rsidRPr="004274A5" w:rsidRDefault="00470F10" w:rsidP="004274A5">
      <w:pPr>
        <w:spacing w:line="320" w:lineRule="exact"/>
        <w:rPr>
          <w:rFonts w:ascii="標楷體" w:eastAsia="標楷體" w:hAnsi="標楷體"/>
          <w:sz w:val="26"/>
          <w:szCs w:val="26"/>
        </w:rPr>
      </w:pPr>
      <w:r w:rsidRPr="004274A5">
        <w:rPr>
          <w:rFonts w:ascii="標楷體" w:eastAsia="標楷體" w:hAnsi="標楷體" w:hint="eastAsia"/>
          <w:sz w:val="26"/>
          <w:szCs w:val="26"/>
        </w:rPr>
        <w:t>上課時間：113年</w:t>
      </w:r>
      <w:r w:rsidR="000A38C2" w:rsidRPr="004274A5">
        <w:rPr>
          <w:rFonts w:ascii="標楷體" w:eastAsia="標楷體" w:hAnsi="標楷體"/>
          <w:sz w:val="26"/>
          <w:szCs w:val="26"/>
        </w:rPr>
        <w:t>6</w:t>
      </w:r>
      <w:r w:rsidRPr="004274A5">
        <w:rPr>
          <w:rFonts w:ascii="標楷體" w:eastAsia="標楷體" w:hAnsi="標楷體" w:hint="eastAsia"/>
          <w:sz w:val="26"/>
          <w:szCs w:val="26"/>
        </w:rPr>
        <w:t>月</w:t>
      </w:r>
      <w:r w:rsidR="000A38C2" w:rsidRPr="004274A5">
        <w:rPr>
          <w:rFonts w:ascii="標楷體" w:eastAsia="標楷體" w:hAnsi="標楷體"/>
          <w:sz w:val="26"/>
          <w:szCs w:val="26"/>
        </w:rPr>
        <w:t>4</w:t>
      </w:r>
      <w:r w:rsidRPr="004274A5">
        <w:rPr>
          <w:rFonts w:ascii="標楷體" w:eastAsia="標楷體" w:hAnsi="標楷體" w:hint="eastAsia"/>
          <w:sz w:val="26"/>
          <w:szCs w:val="26"/>
        </w:rPr>
        <w:t>日（星期</w:t>
      </w:r>
      <w:r w:rsidR="000A38C2" w:rsidRPr="004274A5">
        <w:rPr>
          <w:rFonts w:ascii="標楷體" w:eastAsia="標楷體" w:hAnsi="標楷體" w:hint="eastAsia"/>
          <w:sz w:val="26"/>
          <w:szCs w:val="26"/>
        </w:rPr>
        <w:t>二</w:t>
      </w:r>
      <w:r w:rsidRPr="004274A5">
        <w:rPr>
          <w:rFonts w:ascii="標楷體" w:eastAsia="標楷體" w:hAnsi="標楷體" w:hint="eastAsia"/>
          <w:sz w:val="26"/>
          <w:szCs w:val="26"/>
        </w:rPr>
        <w:t>）09:00-16:00</w:t>
      </w:r>
    </w:p>
    <w:p w14:paraId="72E32C81" w14:textId="0C42F6EF" w:rsidR="00470F10" w:rsidRPr="004274A5" w:rsidRDefault="00470F10" w:rsidP="004274A5">
      <w:pPr>
        <w:spacing w:line="320" w:lineRule="exact"/>
        <w:rPr>
          <w:rFonts w:ascii="標楷體" w:eastAsia="標楷體" w:hAnsi="標楷體"/>
          <w:sz w:val="26"/>
          <w:szCs w:val="26"/>
        </w:rPr>
      </w:pPr>
      <w:r w:rsidRPr="004274A5">
        <w:rPr>
          <w:rFonts w:ascii="標楷體" w:eastAsia="標楷體" w:hAnsi="標楷體" w:hint="eastAsia"/>
          <w:sz w:val="26"/>
          <w:szCs w:val="26"/>
        </w:rPr>
        <w:t>上課地點：</w:t>
      </w:r>
      <w:r w:rsidR="00934481" w:rsidRPr="004274A5">
        <w:rPr>
          <w:rFonts w:ascii="標楷體" w:eastAsia="標楷體" w:hAnsi="標楷體" w:hint="eastAsia"/>
          <w:sz w:val="26"/>
          <w:szCs w:val="26"/>
        </w:rPr>
        <w:t>南投縣立婦幼館A棟二樓綜合教</w:t>
      </w:r>
      <w:r w:rsidRPr="004274A5">
        <w:rPr>
          <w:rFonts w:ascii="標楷體" w:eastAsia="標楷體" w:hAnsi="標楷體" w:hint="eastAsia"/>
          <w:sz w:val="26"/>
          <w:szCs w:val="26"/>
        </w:rPr>
        <w:t>室（</w:t>
      </w:r>
      <w:r w:rsidR="00934481" w:rsidRPr="004274A5">
        <w:rPr>
          <w:rFonts w:ascii="標楷體" w:eastAsia="標楷體" w:hAnsi="標楷體" w:hint="eastAsia"/>
          <w:sz w:val="26"/>
          <w:szCs w:val="26"/>
        </w:rPr>
        <w:t>南投市南崗二路85號</w:t>
      </w:r>
      <w:r w:rsidRPr="004274A5">
        <w:rPr>
          <w:rFonts w:ascii="標楷體" w:eastAsia="標楷體" w:hAnsi="標楷體" w:hint="eastAsia"/>
          <w:sz w:val="26"/>
          <w:szCs w:val="26"/>
        </w:rPr>
        <w:t>）</w:t>
      </w:r>
    </w:p>
    <w:p w14:paraId="102F5125" w14:textId="77777777" w:rsidR="00470F10" w:rsidRPr="004274A5" w:rsidRDefault="00470F10" w:rsidP="004274A5">
      <w:pPr>
        <w:spacing w:line="320" w:lineRule="exact"/>
        <w:rPr>
          <w:rFonts w:ascii="標楷體" w:eastAsia="標楷體" w:hAnsi="標楷體"/>
          <w:sz w:val="26"/>
          <w:szCs w:val="26"/>
        </w:rPr>
      </w:pPr>
      <w:r w:rsidRPr="004274A5">
        <w:rPr>
          <w:rFonts w:ascii="標楷體" w:eastAsia="標楷體" w:hAnsi="標楷體" w:hint="eastAsia"/>
          <w:sz w:val="26"/>
          <w:szCs w:val="26"/>
        </w:rPr>
        <w:t>費    用：免費（由經濟部中小及新創企業署補助，</w:t>
      </w:r>
      <w:proofErr w:type="gramStart"/>
      <w:r w:rsidRPr="004274A5">
        <w:rPr>
          <w:rFonts w:ascii="標楷體" w:eastAsia="標楷體" w:hAnsi="標楷體" w:hint="eastAsia"/>
          <w:sz w:val="26"/>
          <w:szCs w:val="26"/>
        </w:rPr>
        <w:t>不</w:t>
      </w:r>
      <w:proofErr w:type="gramEnd"/>
      <w:r w:rsidRPr="004274A5">
        <w:rPr>
          <w:rFonts w:ascii="標楷體" w:eastAsia="標楷體" w:hAnsi="標楷體" w:hint="eastAsia"/>
          <w:sz w:val="26"/>
          <w:szCs w:val="26"/>
        </w:rPr>
        <w:t>足額由本會負擔）</w:t>
      </w:r>
    </w:p>
    <w:p w14:paraId="0248AAB9" w14:textId="77777777" w:rsidR="00470F10" w:rsidRPr="004274A5" w:rsidRDefault="00470F10" w:rsidP="004274A5">
      <w:pPr>
        <w:spacing w:line="320" w:lineRule="exact"/>
        <w:rPr>
          <w:rFonts w:ascii="標楷體" w:eastAsia="標楷體" w:hAnsi="標楷體"/>
          <w:sz w:val="26"/>
          <w:szCs w:val="26"/>
        </w:rPr>
      </w:pPr>
      <w:r w:rsidRPr="004274A5">
        <w:rPr>
          <w:rFonts w:ascii="標楷體" w:eastAsia="標楷體" w:hAnsi="標楷體" w:hint="eastAsia"/>
          <w:sz w:val="26"/>
          <w:szCs w:val="26"/>
        </w:rPr>
        <w:t>參加對象：相關幹部員工</w:t>
      </w:r>
    </w:p>
    <w:p w14:paraId="03FAD4E0" w14:textId="4EE1F2F8" w:rsidR="00470F10" w:rsidRPr="004274A5" w:rsidRDefault="00470F10" w:rsidP="004274A5">
      <w:pPr>
        <w:pBdr>
          <w:bottom w:val="single" w:sz="6" w:space="8" w:color="auto"/>
        </w:pBdr>
        <w:spacing w:line="320" w:lineRule="exact"/>
        <w:rPr>
          <w:sz w:val="26"/>
          <w:szCs w:val="26"/>
        </w:rPr>
      </w:pPr>
      <w:r w:rsidRPr="004274A5">
        <w:rPr>
          <w:rFonts w:ascii="標楷體" w:eastAsia="標楷體" w:hAnsi="標楷體" w:hint="eastAsia"/>
          <w:sz w:val="26"/>
          <w:szCs w:val="26"/>
        </w:rPr>
        <w:t>報名方式：即日起至</w:t>
      </w:r>
      <w:r w:rsidR="00DF2C99" w:rsidRPr="004274A5">
        <w:rPr>
          <w:rFonts w:ascii="標楷體" w:eastAsia="標楷體" w:hAnsi="標楷體"/>
          <w:sz w:val="26"/>
          <w:szCs w:val="26"/>
        </w:rPr>
        <w:t>5</w:t>
      </w:r>
      <w:r w:rsidRPr="004274A5">
        <w:rPr>
          <w:rFonts w:ascii="標楷體" w:eastAsia="標楷體" w:hAnsi="標楷體" w:hint="eastAsia"/>
          <w:sz w:val="26"/>
          <w:szCs w:val="26"/>
        </w:rPr>
        <w:t>月</w:t>
      </w:r>
      <w:r w:rsidR="00DF2C99" w:rsidRPr="004274A5">
        <w:rPr>
          <w:rFonts w:ascii="標楷體" w:eastAsia="標楷體" w:hAnsi="標楷體"/>
          <w:sz w:val="26"/>
          <w:szCs w:val="26"/>
        </w:rPr>
        <w:t>29</w:t>
      </w:r>
      <w:r w:rsidRPr="004274A5">
        <w:rPr>
          <w:rFonts w:ascii="標楷體" w:eastAsia="標楷體" w:hAnsi="標楷體" w:hint="eastAsia"/>
          <w:sz w:val="26"/>
          <w:szCs w:val="26"/>
        </w:rPr>
        <w:t>日止　  電話：2251791    傳真：2256027</w:t>
      </w:r>
    </w:p>
    <w:p w14:paraId="6A07FB3B" w14:textId="77777777" w:rsidR="004274A5" w:rsidRDefault="004274A5" w:rsidP="004274A5">
      <w:pPr>
        <w:spacing w:line="200" w:lineRule="exact"/>
      </w:pPr>
    </w:p>
    <w:p w14:paraId="28942720" w14:textId="37AFB037" w:rsidR="00470F10" w:rsidRDefault="00470F10" w:rsidP="004274A5">
      <w:pPr>
        <w:spacing w:line="300" w:lineRule="exact"/>
        <w:rPr>
          <w:rFonts w:ascii="標楷體" w:eastAsia="標楷體" w:hAnsi="標楷體"/>
          <w:sz w:val="26"/>
          <w:szCs w:val="26"/>
        </w:rPr>
      </w:pPr>
      <w:r w:rsidRPr="00996E0D">
        <w:rPr>
          <w:rFonts w:ascii="標楷體" w:eastAsia="標楷體" w:hAnsi="標楷體" w:hint="eastAsia"/>
          <w:sz w:val="26"/>
          <w:szCs w:val="26"/>
        </w:rPr>
        <w:t>南投縣工業會辦理「</w:t>
      </w:r>
      <w:r w:rsidR="007C059F" w:rsidRPr="007C059F">
        <w:rPr>
          <w:rFonts w:ascii="標楷體" w:eastAsia="標楷體" w:hAnsi="標楷體" w:hint="eastAsia"/>
          <w:sz w:val="26"/>
          <w:szCs w:val="26"/>
        </w:rPr>
        <w:t>標準工時、生產途程、產能計算邏輯、產能負荷分析與產能需求規劃(CRP)實務</w:t>
      </w:r>
      <w:r w:rsidRPr="00996E0D">
        <w:rPr>
          <w:rFonts w:ascii="標楷體" w:eastAsia="標楷體" w:hAnsi="標楷體" w:hint="eastAsia"/>
          <w:sz w:val="26"/>
          <w:szCs w:val="26"/>
        </w:rPr>
        <w:t>」講習報名表</w:t>
      </w:r>
    </w:p>
    <w:p w14:paraId="02586CF1" w14:textId="77777777" w:rsidR="004274A5" w:rsidRPr="00996E0D" w:rsidRDefault="004274A5" w:rsidP="004274A5">
      <w:pPr>
        <w:spacing w:line="300" w:lineRule="exact"/>
        <w:rPr>
          <w:rFonts w:ascii="標楷體" w:eastAsia="標楷體" w:hAnsi="標楷體" w:hint="eastAsia"/>
          <w:sz w:val="26"/>
          <w:szCs w:val="26"/>
        </w:rPr>
      </w:pPr>
    </w:p>
    <w:tbl>
      <w:tblPr>
        <w:tblStyle w:val="a7"/>
        <w:tblW w:w="99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53"/>
        <w:gridCol w:w="1653"/>
        <w:gridCol w:w="1653"/>
        <w:gridCol w:w="1653"/>
        <w:gridCol w:w="826"/>
        <w:gridCol w:w="827"/>
        <w:gridCol w:w="1653"/>
      </w:tblGrid>
      <w:tr w:rsidR="008D78A0" w14:paraId="50DA1609" w14:textId="77777777" w:rsidTr="008D78A0">
        <w:trPr>
          <w:trHeight w:val="510"/>
        </w:trPr>
        <w:tc>
          <w:tcPr>
            <w:tcW w:w="1653" w:type="dxa"/>
            <w:tcBorders>
              <w:top w:val="single" w:sz="12" w:space="0" w:color="auto"/>
              <w:bottom w:val="single" w:sz="12" w:space="0" w:color="auto"/>
              <w:right w:val="single" w:sz="12" w:space="0" w:color="auto"/>
            </w:tcBorders>
            <w:vAlign w:val="center"/>
          </w:tcPr>
          <w:p w14:paraId="503B923C" w14:textId="541F8F73" w:rsidR="008D78A0" w:rsidRPr="008D78A0" w:rsidRDefault="008D78A0" w:rsidP="008D78A0">
            <w:pPr>
              <w:jc w:val="center"/>
              <w:rPr>
                <w:rFonts w:ascii="標楷體" w:eastAsia="標楷體" w:hAnsi="標楷體"/>
                <w:b/>
                <w:bCs/>
              </w:rPr>
            </w:pPr>
            <w:r w:rsidRPr="008D78A0">
              <w:rPr>
                <w:rFonts w:ascii="標楷體" w:eastAsia="標楷體" w:hAnsi="標楷體" w:hint="eastAsia"/>
                <w:b/>
                <w:bCs/>
              </w:rPr>
              <w:t>公司名稱</w:t>
            </w:r>
          </w:p>
        </w:tc>
        <w:tc>
          <w:tcPr>
            <w:tcW w:w="4959" w:type="dxa"/>
            <w:gridSpan w:val="3"/>
            <w:tcBorders>
              <w:top w:val="single" w:sz="12" w:space="0" w:color="auto"/>
              <w:left w:val="single" w:sz="12" w:space="0" w:color="auto"/>
              <w:bottom w:val="single" w:sz="12" w:space="0" w:color="auto"/>
              <w:right w:val="single" w:sz="12" w:space="0" w:color="auto"/>
            </w:tcBorders>
            <w:vAlign w:val="center"/>
          </w:tcPr>
          <w:p w14:paraId="317C975E" w14:textId="77777777" w:rsidR="008D78A0" w:rsidRPr="008D78A0" w:rsidRDefault="008D78A0" w:rsidP="008D78A0">
            <w:pPr>
              <w:jc w:val="center"/>
              <w:rPr>
                <w:rFonts w:ascii="標楷體" w:eastAsia="標楷體" w:hAnsi="標楷體"/>
                <w:b/>
                <w:bCs/>
              </w:rPr>
            </w:pPr>
          </w:p>
        </w:tc>
        <w:tc>
          <w:tcPr>
            <w:tcW w:w="826" w:type="dxa"/>
            <w:tcBorders>
              <w:top w:val="single" w:sz="12" w:space="0" w:color="auto"/>
              <w:left w:val="single" w:sz="12" w:space="0" w:color="auto"/>
              <w:bottom w:val="single" w:sz="12" w:space="0" w:color="auto"/>
              <w:right w:val="single" w:sz="12" w:space="0" w:color="auto"/>
            </w:tcBorders>
            <w:vAlign w:val="center"/>
          </w:tcPr>
          <w:p w14:paraId="564FD754" w14:textId="30F38B00" w:rsidR="008D78A0" w:rsidRPr="008D78A0" w:rsidRDefault="008D78A0" w:rsidP="008D78A0">
            <w:pPr>
              <w:jc w:val="center"/>
              <w:rPr>
                <w:rFonts w:ascii="標楷體" w:eastAsia="標楷體" w:hAnsi="標楷體"/>
                <w:b/>
                <w:bCs/>
              </w:rPr>
            </w:pPr>
            <w:r w:rsidRPr="008D78A0">
              <w:rPr>
                <w:rFonts w:ascii="標楷體" w:eastAsia="標楷體" w:hAnsi="標楷體" w:hint="eastAsia"/>
                <w:b/>
                <w:bCs/>
              </w:rPr>
              <w:t>電話</w:t>
            </w:r>
          </w:p>
        </w:tc>
        <w:tc>
          <w:tcPr>
            <w:tcW w:w="2480" w:type="dxa"/>
            <w:gridSpan w:val="2"/>
            <w:tcBorders>
              <w:top w:val="single" w:sz="12" w:space="0" w:color="auto"/>
              <w:left w:val="single" w:sz="12" w:space="0" w:color="auto"/>
              <w:bottom w:val="single" w:sz="12" w:space="0" w:color="auto"/>
            </w:tcBorders>
            <w:vAlign w:val="center"/>
          </w:tcPr>
          <w:p w14:paraId="6E4B110D" w14:textId="77777777" w:rsidR="008D78A0" w:rsidRPr="008D78A0" w:rsidRDefault="008D78A0" w:rsidP="008D78A0">
            <w:pPr>
              <w:jc w:val="center"/>
              <w:rPr>
                <w:rFonts w:ascii="標楷體" w:eastAsia="標楷體" w:hAnsi="標楷體"/>
                <w:b/>
                <w:bCs/>
              </w:rPr>
            </w:pPr>
          </w:p>
        </w:tc>
      </w:tr>
      <w:tr w:rsidR="008D78A0" w14:paraId="6FC13F3E" w14:textId="77777777" w:rsidTr="008D78A0">
        <w:trPr>
          <w:trHeight w:val="510"/>
        </w:trPr>
        <w:tc>
          <w:tcPr>
            <w:tcW w:w="1653" w:type="dxa"/>
            <w:tcBorders>
              <w:top w:val="single" w:sz="12" w:space="0" w:color="auto"/>
              <w:bottom w:val="single" w:sz="12" w:space="0" w:color="auto"/>
              <w:right w:val="single" w:sz="12" w:space="0" w:color="auto"/>
            </w:tcBorders>
            <w:vAlign w:val="center"/>
          </w:tcPr>
          <w:p w14:paraId="598C29EA" w14:textId="7653C986" w:rsidR="008D78A0" w:rsidRPr="008D78A0" w:rsidRDefault="008D78A0" w:rsidP="008D78A0">
            <w:pPr>
              <w:jc w:val="center"/>
              <w:rPr>
                <w:rFonts w:ascii="標楷體" w:eastAsia="標楷體" w:hAnsi="標楷體"/>
                <w:b/>
                <w:bCs/>
              </w:rPr>
            </w:pPr>
            <w:r w:rsidRPr="008D78A0">
              <w:rPr>
                <w:rFonts w:ascii="標楷體" w:eastAsia="標楷體" w:hAnsi="標楷體" w:hint="eastAsia"/>
                <w:b/>
                <w:bCs/>
              </w:rPr>
              <w:t>地址</w:t>
            </w:r>
          </w:p>
        </w:tc>
        <w:tc>
          <w:tcPr>
            <w:tcW w:w="4959" w:type="dxa"/>
            <w:gridSpan w:val="3"/>
            <w:tcBorders>
              <w:top w:val="single" w:sz="12" w:space="0" w:color="auto"/>
              <w:left w:val="single" w:sz="12" w:space="0" w:color="auto"/>
              <w:bottom w:val="single" w:sz="12" w:space="0" w:color="auto"/>
              <w:right w:val="single" w:sz="12" w:space="0" w:color="auto"/>
            </w:tcBorders>
            <w:vAlign w:val="center"/>
          </w:tcPr>
          <w:p w14:paraId="29BDFDC2" w14:textId="77777777" w:rsidR="008D78A0" w:rsidRPr="008D78A0" w:rsidRDefault="008D78A0" w:rsidP="008D78A0">
            <w:pPr>
              <w:jc w:val="center"/>
              <w:rPr>
                <w:rFonts w:ascii="標楷體" w:eastAsia="標楷體" w:hAnsi="標楷體"/>
                <w:b/>
                <w:bCs/>
              </w:rPr>
            </w:pPr>
          </w:p>
        </w:tc>
        <w:tc>
          <w:tcPr>
            <w:tcW w:w="826" w:type="dxa"/>
            <w:tcBorders>
              <w:top w:val="single" w:sz="12" w:space="0" w:color="auto"/>
              <w:left w:val="single" w:sz="12" w:space="0" w:color="auto"/>
              <w:bottom w:val="single" w:sz="12" w:space="0" w:color="auto"/>
              <w:right w:val="single" w:sz="12" w:space="0" w:color="auto"/>
            </w:tcBorders>
            <w:vAlign w:val="center"/>
          </w:tcPr>
          <w:p w14:paraId="046B20CD" w14:textId="471ED636" w:rsidR="008D78A0" w:rsidRPr="008D78A0" w:rsidRDefault="008D78A0" w:rsidP="008D78A0">
            <w:pPr>
              <w:jc w:val="center"/>
              <w:rPr>
                <w:rFonts w:ascii="標楷體" w:eastAsia="標楷體" w:hAnsi="標楷體"/>
                <w:b/>
                <w:bCs/>
              </w:rPr>
            </w:pPr>
            <w:r w:rsidRPr="008D78A0">
              <w:rPr>
                <w:rFonts w:ascii="標楷體" w:eastAsia="標楷體" w:hAnsi="標楷體" w:hint="eastAsia"/>
                <w:b/>
                <w:bCs/>
              </w:rPr>
              <w:t>傳真</w:t>
            </w:r>
          </w:p>
        </w:tc>
        <w:tc>
          <w:tcPr>
            <w:tcW w:w="2480" w:type="dxa"/>
            <w:gridSpan w:val="2"/>
            <w:tcBorders>
              <w:top w:val="single" w:sz="12" w:space="0" w:color="auto"/>
              <w:left w:val="single" w:sz="12" w:space="0" w:color="auto"/>
              <w:bottom w:val="single" w:sz="12" w:space="0" w:color="auto"/>
            </w:tcBorders>
            <w:vAlign w:val="center"/>
          </w:tcPr>
          <w:p w14:paraId="7D2E2EAB" w14:textId="77777777" w:rsidR="008D78A0" w:rsidRPr="008D78A0" w:rsidRDefault="008D78A0" w:rsidP="008D78A0">
            <w:pPr>
              <w:jc w:val="center"/>
              <w:rPr>
                <w:rFonts w:ascii="標楷體" w:eastAsia="標楷體" w:hAnsi="標楷體"/>
                <w:b/>
                <w:bCs/>
              </w:rPr>
            </w:pPr>
          </w:p>
        </w:tc>
      </w:tr>
      <w:tr w:rsidR="00B431DD" w14:paraId="178ED60A" w14:textId="77777777" w:rsidTr="000F3442">
        <w:trPr>
          <w:trHeight w:val="510"/>
        </w:trPr>
        <w:tc>
          <w:tcPr>
            <w:tcW w:w="1653" w:type="dxa"/>
            <w:tcBorders>
              <w:top w:val="single" w:sz="12" w:space="0" w:color="auto"/>
              <w:bottom w:val="single" w:sz="12" w:space="0" w:color="auto"/>
              <w:right w:val="single" w:sz="12" w:space="0" w:color="auto"/>
            </w:tcBorders>
            <w:vAlign w:val="center"/>
          </w:tcPr>
          <w:p w14:paraId="63A427BB" w14:textId="02B4D3D7" w:rsidR="00B431DD" w:rsidRPr="008D78A0" w:rsidRDefault="00B431DD" w:rsidP="008D78A0">
            <w:pPr>
              <w:jc w:val="center"/>
              <w:rPr>
                <w:rFonts w:ascii="標楷體" w:eastAsia="標楷體" w:hAnsi="標楷體"/>
                <w:b/>
                <w:bCs/>
              </w:rPr>
            </w:pPr>
            <w:r w:rsidRPr="008D78A0">
              <w:rPr>
                <w:rFonts w:ascii="標楷體" w:eastAsia="標楷體" w:hAnsi="標楷體" w:hint="eastAsia"/>
                <w:b/>
                <w:bCs/>
              </w:rPr>
              <w:t>統一編號</w:t>
            </w:r>
          </w:p>
        </w:tc>
        <w:tc>
          <w:tcPr>
            <w:tcW w:w="1653" w:type="dxa"/>
            <w:tcBorders>
              <w:top w:val="single" w:sz="12" w:space="0" w:color="auto"/>
              <w:left w:val="single" w:sz="12" w:space="0" w:color="auto"/>
              <w:bottom w:val="single" w:sz="12" w:space="0" w:color="auto"/>
              <w:right w:val="single" w:sz="12" w:space="0" w:color="auto"/>
            </w:tcBorders>
            <w:vAlign w:val="center"/>
          </w:tcPr>
          <w:p w14:paraId="2B9514AA" w14:textId="77777777" w:rsidR="00B431DD" w:rsidRPr="008D78A0" w:rsidRDefault="00B431DD" w:rsidP="008D78A0">
            <w:pPr>
              <w:jc w:val="center"/>
              <w:rPr>
                <w:rFonts w:ascii="標楷體" w:eastAsia="標楷體" w:hAnsi="標楷體"/>
                <w:b/>
                <w:bCs/>
              </w:rPr>
            </w:pPr>
          </w:p>
        </w:tc>
        <w:tc>
          <w:tcPr>
            <w:tcW w:w="1653" w:type="dxa"/>
            <w:tcBorders>
              <w:top w:val="single" w:sz="12" w:space="0" w:color="auto"/>
              <w:left w:val="single" w:sz="12" w:space="0" w:color="auto"/>
              <w:bottom w:val="single" w:sz="12" w:space="0" w:color="auto"/>
              <w:right w:val="single" w:sz="12" w:space="0" w:color="auto"/>
            </w:tcBorders>
            <w:vAlign w:val="center"/>
          </w:tcPr>
          <w:p w14:paraId="11468E89" w14:textId="69A07869" w:rsidR="00B431DD" w:rsidRPr="008D78A0" w:rsidRDefault="00B431DD" w:rsidP="008D78A0">
            <w:pPr>
              <w:jc w:val="center"/>
              <w:rPr>
                <w:rFonts w:ascii="標楷體" w:eastAsia="標楷體" w:hAnsi="標楷體"/>
                <w:b/>
                <w:bCs/>
              </w:rPr>
            </w:pPr>
            <w:r w:rsidRPr="008D78A0">
              <w:rPr>
                <w:rFonts w:ascii="標楷體" w:eastAsia="標楷體" w:hAnsi="標楷體" w:hint="eastAsia"/>
                <w:b/>
                <w:bCs/>
              </w:rPr>
              <w:t>聯絡人</w:t>
            </w:r>
          </w:p>
        </w:tc>
        <w:tc>
          <w:tcPr>
            <w:tcW w:w="2479" w:type="dxa"/>
            <w:gridSpan w:val="2"/>
            <w:tcBorders>
              <w:top w:val="single" w:sz="12" w:space="0" w:color="auto"/>
              <w:left w:val="single" w:sz="12" w:space="0" w:color="auto"/>
              <w:bottom w:val="single" w:sz="12" w:space="0" w:color="auto"/>
              <w:right w:val="single" w:sz="12" w:space="0" w:color="auto"/>
            </w:tcBorders>
            <w:vAlign w:val="center"/>
          </w:tcPr>
          <w:p w14:paraId="0A00F4BE" w14:textId="77777777" w:rsidR="00B431DD" w:rsidRPr="008D78A0" w:rsidRDefault="00B431DD" w:rsidP="008D78A0">
            <w:pPr>
              <w:jc w:val="center"/>
              <w:rPr>
                <w:rFonts w:ascii="標楷體" w:eastAsia="標楷體" w:hAnsi="標楷體"/>
                <w:b/>
                <w:bCs/>
              </w:rPr>
            </w:pPr>
          </w:p>
        </w:tc>
        <w:tc>
          <w:tcPr>
            <w:tcW w:w="827" w:type="dxa"/>
            <w:tcBorders>
              <w:top w:val="single" w:sz="12" w:space="0" w:color="auto"/>
              <w:left w:val="single" w:sz="12" w:space="0" w:color="auto"/>
              <w:bottom w:val="single" w:sz="12" w:space="0" w:color="auto"/>
              <w:right w:val="single" w:sz="12" w:space="0" w:color="auto"/>
            </w:tcBorders>
            <w:vAlign w:val="center"/>
          </w:tcPr>
          <w:p w14:paraId="7D0C7C3B" w14:textId="537644A4" w:rsidR="00B431DD" w:rsidRPr="008D78A0" w:rsidRDefault="00B431DD" w:rsidP="008D78A0">
            <w:pPr>
              <w:jc w:val="center"/>
              <w:rPr>
                <w:rFonts w:ascii="標楷體" w:eastAsia="標楷體" w:hAnsi="標楷體"/>
                <w:b/>
                <w:bCs/>
              </w:rPr>
            </w:pPr>
            <w:r w:rsidRPr="008D78A0">
              <w:rPr>
                <w:rFonts w:ascii="標楷體" w:eastAsia="標楷體" w:hAnsi="標楷體" w:hint="eastAsia"/>
                <w:b/>
                <w:bCs/>
              </w:rPr>
              <w:t>分機</w:t>
            </w:r>
          </w:p>
        </w:tc>
        <w:tc>
          <w:tcPr>
            <w:tcW w:w="1653" w:type="dxa"/>
            <w:tcBorders>
              <w:top w:val="single" w:sz="12" w:space="0" w:color="auto"/>
              <w:left w:val="single" w:sz="12" w:space="0" w:color="auto"/>
              <w:bottom w:val="single" w:sz="12" w:space="0" w:color="auto"/>
            </w:tcBorders>
            <w:vAlign w:val="center"/>
          </w:tcPr>
          <w:p w14:paraId="6306D10D" w14:textId="77777777" w:rsidR="00B431DD" w:rsidRPr="008D78A0" w:rsidRDefault="00B431DD" w:rsidP="008D78A0">
            <w:pPr>
              <w:jc w:val="center"/>
              <w:rPr>
                <w:rFonts w:ascii="標楷體" w:eastAsia="標楷體" w:hAnsi="標楷體"/>
                <w:b/>
                <w:bCs/>
              </w:rPr>
            </w:pPr>
          </w:p>
        </w:tc>
      </w:tr>
      <w:tr w:rsidR="00B431DD" w14:paraId="172D8500" w14:textId="77777777" w:rsidTr="000F3442">
        <w:trPr>
          <w:trHeight w:val="510"/>
        </w:trPr>
        <w:tc>
          <w:tcPr>
            <w:tcW w:w="1653" w:type="dxa"/>
            <w:tcBorders>
              <w:top w:val="single" w:sz="12" w:space="0" w:color="auto"/>
              <w:bottom w:val="single" w:sz="12" w:space="0" w:color="auto"/>
              <w:right w:val="single" w:sz="12" w:space="0" w:color="auto"/>
            </w:tcBorders>
            <w:vAlign w:val="center"/>
          </w:tcPr>
          <w:p w14:paraId="5DB5E9D7" w14:textId="599D24C2" w:rsidR="00B431DD" w:rsidRPr="008D78A0" w:rsidRDefault="00B431DD" w:rsidP="008D78A0">
            <w:pPr>
              <w:jc w:val="center"/>
              <w:rPr>
                <w:rFonts w:ascii="標楷體" w:eastAsia="標楷體" w:hAnsi="標楷體"/>
                <w:b/>
                <w:bCs/>
              </w:rPr>
            </w:pPr>
            <w:r w:rsidRPr="008D78A0">
              <w:rPr>
                <w:rFonts w:ascii="標楷體" w:eastAsia="標楷體" w:hAnsi="標楷體" w:hint="eastAsia"/>
                <w:b/>
                <w:bCs/>
              </w:rPr>
              <w:t>姓名</w:t>
            </w:r>
          </w:p>
        </w:tc>
        <w:tc>
          <w:tcPr>
            <w:tcW w:w="1653" w:type="dxa"/>
            <w:tcBorders>
              <w:top w:val="single" w:sz="12" w:space="0" w:color="auto"/>
              <w:left w:val="single" w:sz="12" w:space="0" w:color="auto"/>
              <w:bottom w:val="single" w:sz="12" w:space="0" w:color="auto"/>
              <w:right w:val="single" w:sz="12" w:space="0" w:color="auto"/>
            </w:tcBorders>
            <w:vAlign w:val="center"/>
          </w:tcPr>
          <w:p w14:paraId="26D8BD64" w14:textId="6ECC8F89" w:rsidR="00B431DD" w:rsidRPr="008D78A0" w:rsidRDefault="00B431DD" w:rsidP="008D78A0">
            <w:pPr>
              <w:jc w:val="center"/>
              <w:rPr>
                <w:rFonts w:ascii="標楷體" w:eastAsia="標楷體" w:hAnsi="標楷體"/>
                <w:b/>
                <w:bCs/>
              </w:rPr>
            </w:pPr>
            <w:r w:rsidRPr="008D78A0">
              <w:rPr>
                <w:rFonts w:ascii="標楷體" w:eastAsia="標楷體" w:hAnsi="標楷體" w:hint="eastAsia"/>
                <w:b/>
                <w:bCs/>
              </w:rPr>
              <w:t>職稱</w:t>
            </w:r>
          </w:p>
        </w:tc>
        <w:tc>
          <w:tcPr>
            <w:tcW w:w="1653" w:type="dxa"/>
            <w:tcBorders>
              <w:top w:val="single" w:sz="12" w:space="0" w:color="auto"/>
              <w:left w:val="single" w:sz="12" w:space="0" w:color="auto"/>
              <w:bottom w:val="single" w:sz="12" w:space="0" w:color="auto"/>
              <w:right w:val="single" w:sz="12" w:space="0" w:color="auto"/>
            </w:tcBorders>
            <w:vAlign w:val="center"/>
          </w:tcPr>
          <w:p w14:paraId="63E66876" w14:textId="39C23041" w:rsidR="00B431DD" w:rsidRPr="008D78A0" w:rsidRDefault="00B431DD" w:rsidP="008D78A0">
            <w:pPr>
              <w:jc w:val="center"/>
              <w:rPr>
                <w:rFonts w:ascii="標楷體" w:eastAsia="標楷體" w:hAnsi="標楷體" w:cs="MS Mincho"/>
                <w:b/>
                <w:bCs/>
              </w:rPr>
            </w:pPr>
            <w:r w:rsidRPr="008D78A0">
              <w:rPr>
                <w:rFonts w:ascii="標楷體" w:eastAsia="標楷體" w:hAnsi="標楷體" w:hint="eastAsia"/>
                <w:b/>
                <w:bCs/>
              </w:rPr>
              <w:t>素食（</w:t>
            </w:r>
            <w:proofErr w:type="gramStart"/>
            <w:r w:rsidRPr="008D78A0">
              <w:rPr>
                <w:rFonts w:ascii="標楷體" w:eastAsia="標楷體" w:hAnsi="標楷體" w:hint="eastAsia"/>
                <w:b/>
                <w:bCs/>
              </w:rPr>
              <w:t>ˇ</w:t>
            </w:r>
            <w:proofErr w:type="gramEnd"/>
            <w:r w:rsidRPr="008D78A0">
              <w:rPr>
                <w:rFonts w:ascii="標楷體" w:eastAsia="標楷體" w:hAnsi="標楷體" w:hint="eastAsia"/>
                <w:b/>
                <w:bCs/>
              </w:rPr>
              <w:t>）</w:t>
            </w:r>
          </w:p>
        </w:tc>
        <w:tc>
          <w:tcPr>
            <w:tcW w:w="1653" w:type="dxa"/>
            <w:tcBorders>
              <w:top w:val="single" w:sz="12" w:space="0" w:color="auto"/>
              <w:left w:val="single" w:sz="12" w:space="0" w:color="auto"/>
              <w:bottom w:val="single" w:sz="12" w:space="0" w:color="auto"/>
              <w:right w:val="single" w:sz="12" w:space="0" w:color="auto"/>
            </w:tcBorders>
            <w:vAlign w:val="center"/>
          </w:tcPr>
          <w:p w14:paraId="19426D7B" w14:textId="796C46DF" w:rsidR="00B431DD" w:rsidRPr="008D78A0" w:rsidRDefault="00B431DD" w:rsidP="008D78A0">
            <w:pPr>
              <w:jc w:val="center"/>
              <w:rPr>
                <w:rFonts w:ascii="標楷體" w:eastAsia="標楷體" w:hAnsi="標楷體"/>
                <w:b/>
                <w:bCs/>
              </w:rPr>
            </w:pPr>
            <w:r w:rsidRPr="008D78A0">
              <w:rPr>
                <w:rFonts w:ascii="標楷體" w:eastAsia="標楷體" w:hAnsi="標楷體" w:hint="eastAsia"/>
                <w:b/>
                <w:bCs/>
              </w:rPr>
              <w:t>姓名</w:t>
            </w:r>
          </w:p>
        </w:tc>
        <w:tc>
          <w:tcPr>
            <w:tcW w:w="1653" w:type="dxa"/>
            <w:gridSpan w:val="2"/>
            <w:tcBorders>
              <w:top w:val="single" w:sz="12" w:space="0" w:color="auto"/>
              <w:left w:val="single" w:sz="12" w:space="0" w:color="auto"/>
              <w:bottom w:val="single" w:sz="12" w:space="0" w:color="auto"/>
              <w:right w:val="single" w:sz="12" w:space="0" w:color="auto"/>
            </w:tcBorders>
            <w:vAlign w:val="center"/>
          </w:tcPr>
          <w:p w14:paraId="246ECFC4" w14:textId="49E7DD1C" w:rsidR="00B431DD" w:rsidRPr="008D78A0" w:rsidRDefault="00B431DD" w:rsidP="008D78A0">
            <w:pPr>
              <w:jc w:val="center"/>
              <w:rPr>
                <w:rFonts w:ascii="標楷體" w:eastAsia="標楷體" w:hAnsi="標楷體"/>
                <w:b/>
                <w:bCs/>
              </w:rPr>
            </w:pPr>
            <w:r w:rsidRPr="008D78A0">
              <w:rPr>
                <w:rFonts w:ascii="標楷體" w:eastAsia="標楷體" w:hAnsi="標楷體" w:hint="eastAsia"/>
                <w:b/>
                <w:bCs/>
              </w:rPr>
              <w:t>職稱</w:t>
            </w:r>
          </w:p>
        </w:tc>
        <w:tc>
          <w:tcPr>
            <w:tcW w:w="1653" w:type="dxa"/>
            <w:tcBorders>
              <w:top w:val="single" w:sz="12" w:space="0" w:color="auto"/>
              <w:left w:val="single" w:sz="12" w:space="0" w:color="auto"/>
              <w:bottom w:val="single" w:sz="12" w:space="0" w:color="auto"/>
            </w:tcBorders>
            <w:vAlign w:val="center"/>
          </w:tcPr>
          <w:p w14:paraId="4A256200" w14:textId="5F1A5E00" w:rsidR="00B431DD" w:rsidRPr="008D78A0" w:rsidRDefault="00B431DD" w:rsidP="008D78A0">
            <w:pPr>
              <w:jc w:val="center"/>
              <w:rPr>
                <w:rFonts w:ascii="標楷體" w:eastAsia="標楷體" w:hAnsi="標楷體"/>
                <w:b/>
                <w:bCs/>
              </w:rPr>
            </w:pPr>
            <w:r w:rsidRPr="008D78A0">
              <w:rPr>
                <w:rFonts w:ascii="標楷體" w:eastAsia="標楷體" w:hAnsi="標楷體" w:hint="eastAsia"/>
                <w:b/>
                <w:bCs/>
              </w:rPr>
              <w:t>素食（</w:t>
            </w:r>
            <w:proofErr w:type="gramStart"/>
            <w:r w:rsidRPr="008D78A0">
              <w:rPr>
                <w:rFonts w:ascii="標楷體" w:eastAsia="標楷體" w:hAnsi="標楷體" w:hint="eastAsia"/>
                <w:b/>
                <w:bCs/>
              </w:rPr>
              <w:t>ˇ</w:t>
            </w:r>
            <w:proofErr w:type="gramEnd"/>
            <w:r w:rsidRPr="008D78A0">
              <w:rPr>
                <w:rFonts w:ascii="標楷體" w:eastAsia="標楷體" w:hAnsi="標楷體" w:hint="eastAsia"/>
                <w:b/>
                <w:bCs/>
              </w:rPr>
              <w:t>）</w:t>
            </w:r>
          </w:p>
        </w:tc>
      </w:tr>
      <w:tr w:rsidR="00470F10" w14:paraId="46EFB66F" w14:textId="77777777" w:rsidTr="000F3442">
        <w:trPr>
          <w:trHeight w:val="510"/>
        </w:trPr>
        <w:tc>
          <w:tcPr>
            <w:tcW w:w="1653" w:type="dxa"/>
            <w:tcBorders>
              <w:top w:val="single" w:sz="12" w:space="0" w:color="auto"/>
              <w:bottom w:val="single" w:sz="12" w:space="0" w:color="auto"/>
              <w:right w:val="single" w:sz="12" w:space="0" w:color="auto"/>
            </w:tcBorders>
            <w:vAlign w:val="center"/>
          </w:tcPr>
          <w:p w14:paraId="48541329" w14:textId="77777777" w:rsidR="00470F10" w:rsidRPr="008D78A0" w:rsidRDefault="00470F10" w:rsidP="008D78A0">
            <w:pPr>
              <w:jc w:val="center"/>
              <w:rPr>
                <w:rFonts w:ascii="標楷體" w:eastAsia="標楷體" w:hAnsi="標楷體"/>
                <w:b/>
                <w:bCs/>
              </w:rPr>
            </w:pPr>
          </w:p>
        </w:tc>
        <w:tc>
          <w:tcPr>
            <w:tcW w:w="1653" w:type="dxa"/>
            <w:tcBorders>
              <w:top w:val="single" w:sz="12" w:space="0" w:color="auto"/>
              <w:left w:val="single" w:sz="12" w:space="0" w:color="auto"/>
              <w:bottom w:val="single" w:sz="12" w:space="0" w:color="auto"/>
              <w:right w:val="single" w:sz="12" w:space="0" w:color="auto"/>
            </w:tcBorders>
            <w:vAlign w:val="center"/>
          </w:tcPr>
          <w:p w14:paraId="5C6FF4A5" w14:textId="77777777" w:rsidR="00470F10" w:rsidRPr="008D78A0" w:rsidRDefault="00470F10" w:rsidP="008D78A0">
            <w:pPr>
              <w:jc w:val="center"/>
              <w:rPr>
                <w:rFonts w:ascii="標楷體" w:eastAsia="標楷體" w:hAnsi="標楷體"/>
                <w:b/>
                <w:bCs/>
              </w:rPr>
            </w:pPr>
          </w:p>
        </w:tc>
        <w:tc>
          <w:tcPr>
            <w:tcW w:w="1653" w:type="dxa"/>
            <w:tcBorders>
              <w:top w:val="single" w:sz="12" w:space="0" w:color="auto"/>
              <w:left w:val="single" w:sz="12" w:space="0" w:color="auto"/>
              <w:bottom w:val="single" w:sz="12" w:space="0" w:color="auto"/>
              <w:right w:val="single" w:sz="12" w:space="0" w:color="auto"/>
            </w:tcBorders>
            <w:vAlign w:val="center"/>
          </w:tcPr>
          <w:p w14:paraId="4E09353B" w14:textId="77777777" w:rsidR="00470F10" w:rsidRPr="008D78A0" w:rsidRDefault="00470F10" w:rsidP="008D78A0">
            <w:pPr>
              <w:jc w:val="center"/>
              <w:rPr>
                <w:rFonts w:ascii="標楷體" w:eastAsia="標楷體" w:hAnsi="標楷體"/>
                <w:b/>
                <w:bCs/>
              </w:rPr>
            </w:pPr>
          </w:p>
        </w:tc>
        <w:tc>
          <w:tcPr>
            <w:tcW w:w="1653" w:type="dxa"/>
            <w:tcBorders>
              <w:top w:val="single" w:sz="12" w:space="0" w:color="auto"/>
              <w:left w:val="single" w:sz="12" w:space="0" w:color="auto"/>
              <w:bottom w:val="single" w:sz="12" w:space="0" w:color="auto"/>
              <w:right w:val="single" w:sz="12" w:space="0" w:color="auto"/>
            </w:tcBorders>
            <w:vAlign w:val="center"/>
          </w:tcPr>
          <w:p w14:paraId="524C09B9" w14:textId="77777777" w:rsidR="00470F10" w:rsidRPr="008D78A0" w:rsidRDefault="00470F10" w:rsidP="008D78A0">
            <w:pPr>
              <w:jc w:val="center"/>
              <w:rPr>
                <w:rFonts w:ascii="標楷體" w:eastAsia="標楷體" w:hAnsi="標楷體"/>
                <w:b/>
                <w:bCs/>
              </w:rPr>
            </w:pPr>
          </w:p>
        </w:tc>
        <w:tc>
          <w:tcPr>
            <w:tcW w:w="1653" w:type="dxa"/>
            <w:gridSpan w:val="2"/>
            <w:tcBorders>
              <w:top w:val="single" w:sz="12" w:space="0" w:color="auto"/>
              <w:left w:val="single" w:sz="12" w:space="0" w:color="auto"/>
              <w:bottom w:val="single" w:sz="12" w:space="0" w:color="auto"/>
              <w:right w:val="single" w:sz="12" w:space="0" w:color="auto"/>
            </w:tcBorders>
            <w:vAlign w:val="center"/>
          </w:tcPr>
          <w:p w14:paraId="4A1DF09F" w14:textId="77777777" w:rsidR="00470F10" w:rsidRPr="008D78A0" w:rsidRDefault="00470F10" w:rsidP="008D78A0">
            <w:pPr>
              <w:jc w:val="center"/>
              <w:rPr>
                <w:rFonts w:ascii="標楷體" w:eastAsia="標楷體" w:hAnsi="標楷體"/>
                <w:b/>
                <w:bCs/>
              </w:rPr>
            </w:pPr>
          </w:p>
        </w:tc>
        <w:tc>
          <w:tcPr>
            <w:tcW w:w="1653" w:type="dxa"/>
            <w:tcBorders>
              <w:top w:val="single" w:sz="12" w:space="0" w:color="auto"/>
              <w:left w:val="single" w:sz="12" w:space="0" w:color="auto"/>
              <w:bottom w:val="single" w:sz="12" w:space="0" w:color="auto"/>
            </w:tcBorders>
            <w:vAlign w:val="center"/>
          </w:tcPr>
          <w:p w14:paraId="79A4EB9C" w14:textId="77777777" w:rsidR="00470F10" w:rsidRPr="008D78A0" w:rsidRDefault="00470F10" w:rsidP="008D78A0">
            <w:pPr>
              <w:jc w:val="center"/>
              <w:rPr>
                <w:rFonts w:ascii="標楷體" w:eastAsia="標楷體" w:hAnsi="標楷體"/>
                <w:b/>
                <w:bCs/>
              </w:rPr>
            </w:pPr>
          </w:p>
        </w:tc>
      </w:tr>
      <w:tr w:rsidR="00470F10" w14:paraId="5DBB8267" w14:textId="77777777" w:rsidTr="000F3442">
        <w:trPr>
          <w:trHeight w:val="510"/>
        </w:trPr>
        <w:tc>
          <w:tcPr>
            <w:tcW w:w="1653" w:type="dxa"/>
            <w:tcBorders>
              <w:top w:val="single" w:sz="12" w:space="0" w:color="auto"/>
              <w:bottom w:val="single" w:sz="12" w:space="0" w:color="auto"/>
              <w:right w:val="single" w:sz="12" w:space="0" w:color="auto"/>
            </w:tcBorders>
            <w:vAlign w:val="center"/>
          </w:tcPr>
          <w:p w14:paraId="7536966A" w14:textId="77777777" w:rsidR="00470F10" w:rsidRPr="008D78A0" w:rsidRDefault="00470F10" w:rsidP="008D78A0">
            <w:pPr>
              <w:jc w:val="center"/>
              <w:rPr>
                <w:rFonts w:ascii="標楷體" w:eastAsia="標楷體" w:hAnsi="標楷體"/>
                <w:b/>
                <w:bCs/>
              </w:rPr>
            </w:pPr>
          </w:p>
        </w:tc>
        <w:tc>
          <w:tcPr>
            <w:tcW w:w="1653" w:type="dxa"/>
            <w:tcBorders>
              <w:top w:val="single" w:sz="12" w:space="0" w:color="auto"/>
              <w:left w:val="single" w:sz="12" w:space="0" w:color="auto"/>
              <w:bottom w:val="single" w:sz="12" w:space="0" w:color="auto"/>
              <w:right w:val="single" w:sz="12" w:space="0" w:color="auto"/>
            </w:tcBorders>
            <w:vAlign w:val="center"/>
          </w:tcPr>
          <w:p w14:paraId="4A355565" w14:textId="77777777" w:rsidR="00470F10" w:rsidRPr="008D78A0" w:rsidRDefault="00470F10" w:rsidP="008D78A0">
            <w:pPr>
              <w:jc w:val="center"/>
              <w:rPr>
                <w:rFonts w:ascii="標楷體" w:eastAsia="標楷體" w:hAnsi="標楷體"/>
                <w:b/>
                <w:bCs/>
              </w:rPr>
            </w:pPr>
          </w:p>
        </w:tc>
        <w:tc>
          <w:tcPr>
            <w:tcW w:w="1653" w:type="dxa"/>
            <w:tcBorders>
              <w:top w:val="single" w:sz="12" w:space="0" w:color="auto"/>
              <w:left w:val="single" w:sz="12" w:space="0" w:color="auto"/>
              <w:bottom w:val="single" w:sz="12" w:space="0" w:color="auto"/>
              <w:right w:val="single" w:sz="12" w:space="0" w:color="auto"/>
            </w:tcBorders>
            <w:vAlign w:val="center"/>
          </w:tcPr>
          <w:p w14:paraId="7B19EB50" w14:textId="77777777" w:rsidR="00470F10" w:rsidRPr="008D78A0" w:rsidRDefault="00470F10" w:rsidP="008D78A0">
            <w:pPr>
              <w:jc w:val="center"/>
              <w:rPr>
                <w:rFonts w:ascii="標楷體" w:eastAsia="標楷體" w:hAnsi="標楷體"/>
                <w:b/>
                <w:bCs/>
              </w:rPr>
            </w:pPr>
          </w:p>
        </w:tc>
        <w:tc>
          <w:tcPr>
            <w:tcW w:w="1653" w:type="dxa"/>
            <w:tcBorders>
              <w:top w:val="single" w:sz="12" w:space="0" w:color="auto"/>
              <w:left w:val="single" w:sz="12" w:space="0" w:color="auto"/>
              <w:bottom w:val="single" w:sz="12" w:space="0" w:color="auto"/>
              <w:right w:val="single" w:sz="12" w:space="0" w:color="auto"/>
            </w:tcBorders>
            <w:vAlign w:val="center"/>
          </w:tcPr>
          <w:p w14:paraId="2C656449" w14:textId="77777777" w:rsidR="00470F10" w:rsidRPr="008D78A0" w:rsidRDefault="00470F10" w:rsidP="008D78A0">
            <w:pPr>
              <w:jc w:val="center"/>
              <w:rPr>
                <w:rFonts w:ascii="標楷體" w:eastAsia="標楷體" w:hAnsi="標楷體"/>
                <w:b/>
                <w:bCs/>
              </w:rPr>
            </w:pPr>
          </w:p>
        </w:tc>
        <w:tc>
          <w:tcPr>
            <w:tcW w:w="1653" w:type="dxa"/>
            <w:gridSpan w:val="2"/>
            <w:tcBorders>
              <w:top w:val="single" w:sz="12" w:space="0" w:color="auto"/>
              <w:left w:val="single" w:sz="12" w:space="0" w:color="auto"/>
              <w:bottom w:val="single" w:sz="12" w:space="0" w:color="auto"/>
              <w:right w:val="single" w:sz="12" w:space="0" w:color="auto"/>
            </w:tcBorders>
            <w:vAlign w:val="center"/>
          </w:tcPr>
          <w:p w14:paraId="48C500B0" w14:textId="77777777" w:rsidR="00470F10" w:rsidRPr="008D78A0" w:rsidRDefault="00470F10" w:rsidP="008D78A0">
            <w:pPr>
              <w:jc w:val="center"/>
              <w:rPr>
                <w:rFonts w:ascii="標楷體" w:eastAsia="標楷體" w:hAnsi="標楷體"/>
                <w:b/>
                <w:bCs/>
              </w:rPr>
            </w:pPr>
          </w:p>
        </w:tc>
        <w:tc>
          <w:tcPr>
            <w:tcW w:w="1653" w:type="dxa"/>
            <w:tcBorders>
              <w:top w:val="single" w:sz="12" w:space="0" w:color="auto"/>
              <w:left w:val="single" w:sz="12" w:space="0" w:color="auto"/>
              <w:bottom w:val="single" w:sz="12" w:space="0" w:color="auto"/>
            </w:tcBorders>
            <w:vAlign w:val="center"/>
          </w:tcPr>
          <w:p w14:paraId="48B8344E" w14:textId="77777777" w:rsidR="00470F10" w:rsidRPr="008D78A0" w:rsidRDefault="00470F10" w:rsidP="008D78A0">
            <w:pPr>
              <w:jc w:val="center"/>
              <w:rPr>
                <w:rFonts w:ascii="標楷體" w:eastAsia="標楷體" w:hAnsi="標楷體"/>
                <w:b/>
                <w:bCs/>
              </w:rPr>
            </w:pPr>
          </w:p>
        </w:tc>
      </w:tr>
      <w:tr w:rsidR="00B431DD" w14:paraId="16F83813" w14:textId="77777777" w:rsidTr="000F3442">
        <w:trPr>
          <w:trHeight w:val="510"/>
        </w:trPr>
        <w:tc>
          <w:tcPr>
            <w:tcW w:w="1653" w:type="dxa"/>
            <w:tcBorders>
              <w:top w:val="single" w:sz="12" w:space="0" w:color="auto"/>
              <w:bottom w:val="single" w:sz="12" w:space="0" w:color="auto"/>
              <w:right w:val="single" w:sz="12" w:space="0" w:color="auto"/>
            </w:tcBorders>
            <w:vAlign w:val="center"/>
          </w:tcPr>
          <w:p w14:paraId="1AFF1284" w14:textId="77777777" w:rsidR="00B431DD" w:rsidRPr="008D78A0" w:rsidRDefault="00B431DD" w:rsidP="008D78A0">
            <w:pPr>
              <w:jc w:val="center"/>
              <w:rPr>
                <w:rFonts w:ascii="標楷體" w:eastAsia="標楷體" w:hAnsi="標楷體" w:hint="eastAsia"/>
                <w:b/>
                <w:bCs/>
              </w:rPr>
            </w:pPr>
          </w:p>
        </w:tc>
        <w:tc>
          <w:tcPr>
            <w:tcW w:w="1653" w:type="dxa"/>
            <w:tcBorders>
              <w:top w:val="single" w:sz="12" w:space="0" w:color="auto"/>
              <w:left w:val="single" w:sz="12" w:space="0" w:color="auto"/>
              <w:bottom w:val="single" w:sz="12" w:space="0" w:color="auto"/>
              <w:right w:val="single" w:sz="12" w:space="0" w:color="auto"/>
            </w:tcBorders>
            <w:vAlign w:val="center"/>
          </w:tcPr>
          <w:p w14:paraId="4676079A" w14:textId="77777777" w:rsidR="00B431DD" w:rsidRPr="008D78A0" w:rsidRDefault="00B431DD" w:rsidP="008D78A0">
            <w:pPr>
              <w:jc w:val="center"/>
              <w:rPr>
                <w:rFonts w:ascii="標楷體" w:eastAsia="標楷體" w:hAnsi="標楷體"/>
                <w:b/>
                <w:bCs/>
              </w:rPr>
            </w:pPr>
          </w:p>
        </w:tc>
        <w:tc>
          <w:tcPr>
            <w:tcW w:w="1653" w:type="dxa"/>
            <w:tcBorders>
              <w:top w:val="single" w:sz="12" w:space="0" w:color="auto"/>
              <w:left w:val="single" w:sz="12" w:space="0" w:color="auto"/>
              <w:bottom w:val="single" w:sz="12" w:space="0" w:color="auto"/>
              <w:right w:val="single" w:sz="12" w:space="0" w:color="auto"/>
            </w:tcBorders>
            <w:vAlign w:val="center"/>
          </w:tcPr>
          <w:p w14:paraId="390E7AE2" w14:textId="77777777" w:rsidR="00B431DD" w:rsidRPr="008D78A0" w:rsidRDefault="00B431DD" w:rsidP="008D78A0">
            <w:pPr>
              <w:jc w:val="center"/>
              <w:rPr>
                <w:rFonts w:ascii="標楷體" w:eastAsia="標楷體" w:hAnsi="標楷體"/>
                <w:b/>
                <w:bCs/>
              </w:rPr>
            </w:pPr>
          </w:p>
        </w:tc>
        <w:tc>
          <w:tcPr>
            <w:tcW w:w="1653" w:type="dxa"/>
            <w:tcBorders>
              <w:top w:val="single" w:sz="12" w:space="0" w:color="auto"/>
              <w:left w:val="single" w:sz="12" w:space="0" w:color="auto"/>
              <w:bottom w:val="single" w:sz="12" w:space="0" w:color="auto"/>
              <w:right w:val="single" w:sz="12" w:space="0" w:color="auto"/>
            </w:tcBorders>
            <w:vAlign w:val="center"/>
          </w:tcPr>
          <w:p w14:paraId="7B8D0511" w14:textId="77777777" w:rsidR="00B431DD" w:rsidRPr="008D78A0" w:rsidRDefault="00B431DD" w:rsidP="008D78A0">
            <w:pPr>
              <w:jc w:val="center"/>
              <w:rPr>
                <w:rFonts w:ascii="標楷體" w:eastAsia="標楷體" w:hAnsi="標楷體"/>
                <w:b/>
                <w:bCs/>
              </w:rPr>
            </w:pPr>
          </w:p>
        </w:tc>
        <w:tc>
          <w:tcPr>
            <w:tcW w:w="1653" w:type="dxa"/>
            <w:gridSpan w:val="2"/>
            <w:tcBorders>
              <w:top w:val="single" w:sz="12" w:space="0" w:color="auto"/>
              <w:left w:val="single" w:sz="12" w:space="0" w:color="auto"/>
              <w:bottom w:val="single" w:sz="12" w:space="0" w:color="auto"/>
              <w:right w:val="single" w:sz="12" w:space="0" w:color="auto"/>
            </w:tcBorders>
            <w:vAlign w:val="center"/>
          </w:tcPr>
          <w:p w14:paraId="6C085CA0" w14:textId="77777777" w:rsidR="00B431DD" w:rsidRPr="008D78A0" w:rsidRDefault="00B431DD" w:rsidP="008D78A0">
            <w:pPr>
              <w:jc w:val="center"/>
              <w:rPr>
                <w:rFonts w:ascii="標楷體" w:eastAsia="標楷體" w:hAnsi="標楷體"/>
                <w:b/>
                <w:bCs/>
              </w:rPr>
            </w:pPr>
          </w:p>
        </w:tc>
        <w:tc>
          <w:tcPr>
            <w:tcW w:w="1653" w:type="dxa"/>
            <w:tcBorders>
              <w:top w:val="single" w:sz="12" w:space="0" w:color="auto"/>
              <w:left w:val="single" w:sz="12" w:space="0" w:color="auto"/>
              <w:bottom w:val="single" w:sz="12" w:space="0" w:color="auto"/>
            </w:tcBorders>
            <w:vAlign w:val="center"/>
          </w:tcPr>
          <w:p w14:paraId="17D66548" w14:textId="77777777" w:rsidR="00B431DD" w:rsidRPr="008D78A0" w:rsidRDefault="00B431DD" w:rsidP="008D78A0">
            <w:pPr>
              <w:jc w:val="center"/>
              <w:rPr>
                <w:rFonts w:ascii="標楷體" w:eastAsia="標楷體" w:hAnsi="標楷體"/>
                <w:b/>
                <w:bCs/>
              </w:rPr>
            </w:pPr>
          </w:p>
        </w:tc>
      </w:tr>
    </w:tbl>
    <w:p w14:paraId="29D442F3" w14:textId="53B385E1" w:rsidR="00470F10" w:rsidRDefault="00470F10" w:rsidP="00B431DD">
      <w:pPr>
        <w:jc w:val="right"/>
        <w:rPr>
          <w:rFonts w:ascii="標楷體" w:eastAsia="標楷體" w:hAnsi="標楷體"/>
        </w:rPr>
      </w:pPr>
      <w:r w:rsidRPr="00470F10">
        <w:rPr>
          <w:rFonts w:hint="eastAsia"/>
        </w:rPr>
        <w:t>113.</w:t>
      </w:r>
      <w:r w:rsidR="00001F3F">
        <w:rPr>
          <w:rFonts w:hint="eastAsia"/>
        </w:rPr>
        <w:t>5</w:t>
      </w:r>
      <w:r w:rsidRPr="00470F10">
        <w:rPr>
          <w:rFonts w:hint="eastAsia"/>
        </w:rPr>
        <w:t>.</w:t>
      </w:r>
      <w:r w:rsidR="001D5ED9">
        <w:rPr>
          <w:rFonts w:hint="eastAsia"/>
        </w:rPr>
        <w:t>2</w:t>
      </w:r>
      <w:r w:rsidRPr="00470F10">
        <w:rPr>
          <w:rFonts w:hint="eastAsia"/>
        </w:rPr>
        <w:t xml:space="preserve">  290</w:t>
      </w:r>
      <w:r w:rsidRPr="001D5ED9">
        <w:rPr>
          <w:rFonts w:ascii="標楷體" w:eastAsia="標楷體" w:hAnsi="標楷體" w:hint="eastAsia"/>
        </w:rPr>
        <w:t>份</w:t>
      </w:r>
    </w:p>
    <w:p w14:paraId="0F34E67E" w14:textId="77777777" w:rsidR="00470F10" w:rsidRDefault="00470F10"/>
    <w:sectPr w:rsidR="00470F10" w:rsidSect="003B393F">
      <w:pgSz w:w="11906" w:h="16838"/>
      <w:pgMar w:top="454" w:right="851"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AF6E0" w14:textId="77777777" w:rsidR="003B393F" w:rsidRDefault="003B393F" w:rsidP="00470F10">
      <w:r>
        <w:separator/>
      </w:r>
    </w:p>
  </w:endnote>
  <w:endnote w:type="continuationSeparator" w:id="0">
    <w:p w14:paraId="5F6C772A" w14:textId="77777777" w:rsidR="003B393F" w:rsidRDefault="003B393F" w:rsidP="0047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10D24" w14:textId="77777777" w:rsidR="003B393F" w:rsidRDefault="003B393F" w:rsidP="00470F10">
      <w:r>
        <w:separator/>
      </w:r>
    </w:p>
  </w:footnote>
  <w:footnote w:type="continuationSeparator" w:id="0">
    <w:p w14:paraId="3930BDE4" w14:textId="77777777" w:rsidR="003B393F" w:rsidRDefault="003B393F" w:rsidP="00470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D22"/>
    <w:rsid w:val="00001F3F"/>
    <w:rsid w:val="000715AE"/>
    <w:rsid w:val="000A38C2"/>
    <w:rsid w:val="000F3442"/>
    <w:rsid w:val="0010286A"/>
    <w:rsid w:val="00180405"/>
    <w:rsid w:val="001D5ED9"/>
    <w:rsid w:val="00214DAE"/>
    <w:rsid w:val="002D2346"/>
    <w:rsid w:val="003039D6"/>
    <w:rsid w:val="003B393F"/>
    <w:rsid w:val="004274A5"/>
    <w:rsid w:val="00427522"/>
    <w:rsid w:val="00470F10"/>
    <w:rsid w:val="004E00F6"/>
    <w:rsid w:val="005012FC"/>
    <w:rsid w:val="0051088A"/>
    <w:rsid w:val="00536665"/>
    <w:rsid w:val="00546AF1"/>
    <w:rsid w:val="00612874"/>
    <w:rsid w:val="007C059F"/>
    <w:rsid w:val="0086210F"/>
    <w:rsid w:val="008D78A0"/>
    <w:rsid w:val="0091005C"/>
    <w:rsid w:val="00934481"/>
    <w:rsid w:val="00996E0D"/>
    <w:rsid w:val="00A37F56"/>
    <w:rsid w:val="00AC7D22"/>
    <w:rsid w:val="00B431DD"/>
    <w:rsid w:val="00BF1742"/>
    <w:rsid w:val="00D731F5"/>
    <w:rsid w:val="00DF2C99"/>
    <w:rsid w:val="00E83860"/>
    <w:rsid w:val="00FF1F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7D6E2"/>
  <w15:chartTrackingRefBased/>
  <w15:docId w15:val="{97DF3A05-8AE9-402F-BEEF-C7CDE287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0F10"/>
    <w:pPr>
      <w:tabs>
        <w:tab w:val="center" w:pos="4153"/>
        <w:tab w:val="right" w:pos="8306"/>
      </w:tabs>
      <w:snapToGrid w:val="0"/>
    </w:pPr>
    <w:rPr>
      <w:sz w:val="20"/>
      <w:szCs w:val="20"/>
    </w:rPr>
  </w:style>
  <w:style w:type="character" w:customStyle="1" w:styleId="a4">
    <w:name w:val="頁首 字元"/>
    <w:basedOn w:val="a0"/>
    <w:link w:val="a3"/>
    <w:uiPriority w:val="99"/>
    <w:rsid w:val="00470F10"/>
    <w:rPr>
      <w:sz w:val="20"/>
      <w:szCs w:val="20"/>
    </w:rPr>
  </w:style>
  <w:style w:type="paragraph" w:styleId="a5">
    <w:name w:val="footer"/>
    <w:basedOn w:val="a"/>
    <w:link w:val="a6"/>
    <w:uiPriority w:val="99"/>
    <w:unhideWhenUsed/>
    <w:rsid w:val="00470F10"/>
    <w:pPr>
      <w:tabs>
        <w:tab w:val="center" w:pos="4153"/>
        <w:tab w:val="right" w:pos="8306"/>
      </w:tabs>
      <w:snapToGrid w:val="0"/>
    </w:pPr>
    <w:rPr>
      <w:sz w:val="20"/>
      <w:szCs w:val="20"/>
    </w:rPr>
  </w:style>
  <w:style w:type="character" w:customStyle="1" w:styleId="a6">
    <w:name w:val="頁尾 字元"/>
    <w:basedOn w:val="a0"/>
    <w:link w:val="a5"/>
    <w:uiPriority w:val="99"/>
    <w:rsid w:val="00470F10"/>
    <w:rPr>
      <w:sz w:val="20"/>
      <w:szCs w:val="20"/>
    </w:rPr>
  </w:style>
  <w:style w:type="table" w:styleId="a7">
    <w:name w:val="Table Grid"/>
    <w:basedOn w:val="a1"/>
    <w:uiPriority w:val="39"/>
    <w:rsid w:val="00470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業會 工</dc:creator>
  <cp:keywords/>
  <dc:description/>
  <cp:lastModifiedBy>業會 工</cp:lastModifiedBy>
  <cp:revision>12</cp:revision>
  <cp:lastPrinted>2024-04-18T02:58:00Z</cp:lastPrinted>
  <dcterms:created xsi:type="dcterms:W3CDTF">2024-02-21T07:33:00Z</dcterms:created>
  <dcterms:modified xsi:type="dcterms:W3CDTF">2024-04-18T02:59:00Z</dcterms:modified>
</cp:coreProperties>
</file>